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8C" w:rsidRPr="00475A08" w:rsidRDefault="0083308C" w:rsidP="00475A08">
      <w:pPr>
        <w:pStyle w:val="Default"/>
        <w:spacing w:line="360" w:lineRule="auto"/>
        <w:jc w:val="right"/>
      </w:pPr>
      <w:r w:rsidRPr="00475A08">
        <w:t xml:space="preserve"> </w:t>
      </w:r>
      <w:r w:rsidR="0064632E" w:rsidRPr="00475A08">
        <w:t>Stargard</w:t>
      </w:r>
      <w:r w:rsidRPr="00475A08">
        <w:t xml:space="preserve">, dnia </w:t>
      </w:r>
      <w:r w:rsidR="004E189D">
        <w:t>14</w:t>
      </w:r>
      <w:r w:rsidRPr="00475A08">
        <w:t xml:space="preserve"> </w:t>
      </w:r>
      <w:r w:rsidR="004E189D">
        <w:t>sierpnia</w:t>
      </w:r>
      <w:r w:rsidRPr="00475A08">
        <w:t xml:space="preserve"> 2025 r. </w:t>
      </w:r>
    </w:p>
    <w:p w:rsidR="0083308C" w:rsidRPr="00475A08" w:rsidRDefault="0083308C" w:rsidP="00475A08">
      <w:pPr>
        <w:pStyle w:val="Default"/>
        <w:spacing w:line="360" w:lineRule="auto"/>
        <w:jc w:val="right"/>
      </w:pPr>
      <w:r w:rsidRPr="00475A08">
        <w:t xml:space="preserve"> </w:t>
      </w:r>
    </w:p>
    <w:p w:rsidR="0083308C" w:rsidRPr="00475A08" w:rsidRDefault="0083308C" w:rsidP="00475A08">
      <w:pPr>
        <w:pStyle w:val="Default"/>
        <w:spacing w:line="360" w:lineRule="auto"/>
        <w:jc w:val="center"/>
        <w:rPr>
          <w:b/>
          <w:bCs/>
        </w:rPr>
      </w:pPr>
      <w:r w:rsidRPr="00475A08">
        <w:rPr>
          <w:b/>
          <w:bCs/>
        </w:rPr>
        <w:t>OGŁOSZENIE O NABORZE NA WOLNE STANOWISKO URZĘDNICZE</w:t>
      </w:r>
    </w:p>
    <w:p w:rsidR="00471F08" w:rsidRDefault="00471F08" w:rsidP="00471F08">
      <w:pPr>
        <w:pStyle w:val="Default"/>
        <w:spacing w:line="360" w:lineRule="auto"/>
      </w:pPr>
    </w:p>
    <w:p w:rsidR="005A57A4" w:rsidRPr="005A57A4" w:rsidRDefault="0083308C" w:rsidP="00471F08">
      <w:pPr>
        <w:pStyle w:val="Default"/>
        <w:spacing w:line="360" w:lineRule="auto"/>
        <w:jc w:val="center"/>
        <w:rPr>
          <w:b/>
          <w:bCs/>
        </w:rPr>
      </w:pPr>
      <w:r w:rsidRPr="005A57A4">
        <w:rPr>
          <w:b/>
          <w:bCs/>
        </w:rPr>
        <w:t xml:space="preserve">Dyrektor </w:t>
      </w:r>
      <w:r w:rsidR="0064632E" w:rsidRPr="005A57A4">
        <w:rPr>
          <w:b/>
          <w:bCs/>
        </w:rPr>
        <w:t>Poradni Psychologiczno-Pedagogicznej</w:t>
      </w:r>
      <w:r w:rsidRPr="005A57A4">
        <w:rPr>
          <w:b/>
          <w:bCs/>
        </w:rPr>
        <w:t xml:space="preserve"> ogłasza nabór </w:t>
      </w:r>
    </w:p>
    <w:p w:rsidR="00471F08" w:rsidRPr="005A57A4" w:rsidRDefault="0083308C" w:rsidP="00471F08">
      <w:pPr>
        <w:pStyle w:val="Default"/>
        <w:spacing w:line="360" w:lineRule="auto"/>
        <w:jc w:val="center"/>
        <w:rPr>
          <w:b/>
          <w:bCs/>
        </w:rPr>
      </w:pPr>
      <w:r w:rsidRPr="005A57A4">
        <w:rPr>
          <w:b/>
          <w:bCs/>
        </w:rPr>
        <w:t>na wolne stanowisko urzędnicze</w:t>
      </w:r>
      <w:r w:rsidR="00471F08" w:rsidRPr="005A57A4">
        <w:rPr>
          <w:b/>
          <w:bCs/>
        </w:rPr>
        <w:t>:</w:t>
      </w:r>
    </w:p>
    <w:p w:rsidR="0083308C" w:rsidRPr="005A57A4" w:rsidRDefault="00471F08" w:rsidP="00471F08">
      <w:pPr>
        <w:pStyle w:val="Default"/>
        <w:spacing w:line="360" w:lineRule="auto"/>
        <w:jc w:val="center"/>
        <w:rPr>
          <w:b/>
          <w:bCs/>
        </w:rPr>
      </w:pPr>
      <w:r w:rsidRPr="005A57A4">
        <w:rPr>
          <w:b/>
          <w:bCs/>
        </w:rPr>
        <w:t>GŁÓWNY KSIĘGOWY</w:t>
      </w:r>
    </w:p>
    <w:p w:rsidR="005A57A4" w:rsidRPr="00475A08" w:rsidRDefault="005A57A4" w:rsidP="00475A08">
      <w:pPr>
        <w:pStyle w:val="Default"/>
        <w:spacing w:line="360" w:lineRule="auto"/>
      </w:pPr>
    </w:p>
    <w:p w:rsidR="00150824" w:rsidRDefault="0083308C" w:rsidP="00150824">
      <w:pPr>
        <w:pStyle w:val="Default"/>
        <w:spacing w:line="360" w:lineRule="auto"/>
      </w:pPr>
      <w:r w:rsidRPr="00475A08">
        <w:t xml:space="preserve">I. Nazwa i adres jednostki: </w:t>
      </w:r>
    </w:p>
    <w:p w:rsidR="0033637A" w:rsidRDefault="0064632E" w:rsidP="0062442F">
      <w:pPr>
        <w:pStyle w:val="Default"/>
        <w:spacing w:line="360" w:lineRule="auto"/>
        <w:jc w:val="center"/>
        <w:rPr>
          <w:b/>
          <w:bCs/>
        </w:rPr>
      </w:pPr>
      <w:r w:rsidRPr="00475A08">
        <w:rPr>
          <w:b/>
          <w:bCs/>
        </w:rPr>
        <w:t>Poradnia Psychologiczno-Pedagogiczna</w:t>
      </w:r>
      <w:r w:rsidR="00150824">
        <w:rPr>
          <w:b/>
          <w:bCs/>
        </w:rPr>
        <w:t>,</w:t>
      </w:r>
      <w:r w:rsidR="00150824">
        <w:t xml:space="preserve"> </w:t>
      </w:r>
      <w:r w:rsidRPr="00475A08">
        <w:rPr>
          <w:b/>
          <w:bCs/>
        </w:rPr>
        <w:t>Plac Majdanek 7A</w:t>
      </w:r>
      <w:r w:rsidR="0083308C" w:rsidRPr="00475A08">
        <w:rPr>
          <w:b/>
          <w:bCs/>
        </w:rPr>
        <w:t>, 73-1</w:t>
      </w:r>
      <w:r w:rsidRPr="00475A08">
        <w:rPr>
          <w:b/>
          <w:bCs/>
        </w:rPr>
        <w:t>1</w:t>
      </w:r>
      <w:r w:rsidR="0083308C" w:rsidRPr="00475A08">
        <w:rPr>
          <w:b/>
          <w:bCs/>
        </w:rPr>
        <w:t xml:space="preserve">0 </w:t>
      </w:r>
      <w:r w:rsidRPr="00475A08">
        <w:rPr>
          <w:b/>
          <w:bCs/>
        </w:rPr>
        <w:t>Stargard</w:t>
      </w:r>
    </w:p>
    <w:p w:rsidR="0062442F" w:rsidRPr="0062442F" w:rsidRDefault="0062442F" w:rsidP="0062442F">
      <w:pPr>
        <w:pStyle w:val="Default"/>
        <w:spacing w:line="360" w:lineRule="auto"/>
        <w:jc w:val="center"/>
      </w:pPr>
    </w:p>
    <w:p w:rsidR="0083308C" w:rsidRDefault="0083308C" w:rsidP="00475A08">
      <w:pPr>
        <w:pStyle w:val="Default"/>
        <w:spacing w:line="360" w:lineRule="auto"/>
        <w:jc w:val="both"/>
        <w:rPr>
          <w:b/>
          <w:bCs/>
        </w:rPr>
      </w:pPr>
      <w:r w:rsidRPr="00475A08">
        <w:t xml:space="preserve">II. Określenie stanowiska </w:t>
      </w:r>
      <w:r w:rsidR="00471F08">
        <w:t>pracy</w:t>
      </w:r>
      <w:r w:rsidRPr="00475A08">
        <w:t xml:space="preserve">: </w:t>
      </w:r>
      <w:r w:rsidRPr="00475A08">
        <w:rPr>
          <w:b/>
          <w:bCs/>
        </w:rPr>
        <w:t>główny księgowy</w:t>
      </w:r>
    </w:p>
    <w:p w:rsidR="0062442F" w:rsidRPr="0062442F" w:rsidRDefault="0062442F" w:rsidP="00475A08">
      <w:pPr>
        <w:pStyle w:val="Default"/>
        <w:spacing w:line="360" w:lineRule="auto"/>
        <w:jc w:val="both"/>
        <w:rPr>
          <w:b/>
          <w:bCs/>
        </w:rPr>
      </w:pPr>
    </w:p>
    <w:p w:rsidR="0033637A" w:rsidRDefault="0083308C" w:rsidP="00475A08">
      <w:pPr>
        <w:pStyle w:val="Default"/>
        <w:spacing w:line="360" w:lineRule="auto"/>
        <w:jc w:val="both"/>
        <w:rPr>
          <w:b/>
          <w:bCs/>
        </w:rPr>
      </w:pPr>
      <w:r w:rsidRPr="00475A08">
        <w:t xml:space="preserve">III. Liczba lub wymiar etatu: </w:t>
      </w:r>
      <w:r w:rsidR="0033637A">
        <w:rPr>
          <w:b/>
          <w:bCs/>
        </w:rPr>
        <w:t>½ etatu</w:t>
      </w:r>
    </w:p>
    <w:p w:rsidR="0062442F" w:rsidRPr="0062442F" w:rsidRDefault="0062442F" w:rsidP="00475A08">
      <w:pPr>
        <w:pStyle w:val="Default"/>
        <w:spacing w:line="360" w:lineRule="auto"/>
        <w:jc w:val="both"/>
        <w:rPr>
          <w:b/>
          <w:bCs/>
        </w:rPr>
      </w:pPr>
    </w:p>
    <w:p w:rsidR="0033637A" w:rsidRPr="00475A08" w:rsidRDefault="0083308C" w:rsidP="00475A08">
      <w:pPr>
        <w:pStyle w:val="Default"/>
        <w:spacing w:line="360" w:lineRule="auto"/>
        <w:jc w:val="both"/>
      </w:pPr>
      <w:r w:rsidRPr="00475A08">
        <w:t xml:space="preserve">IV. Kandydat powinien spełniać następujące wymagania: </w:t>
      </w:r>
    </w:p>
    <w:p w:rsidR="0083308C" w:rsidRPr="00475A08" w:rsidRDefault="00F807DC" w:rsidP="00475A08">
      <w:pPr>
        <w:pStyle w:val="Default"/>
        <w:numPr>
          <w:ilvl w:val="0"/>
          <w:numId w:val="10"/>
        </w:numPr>
        <w:spacing w:line="360" w:lineRule="auto"/>
        <w:ind w:left="567" w:hanging="283"/>
        <w:jc w:val="both"/>
      </w:pPr>
      <w:r w:rsidRPr="00475A08">
        <w:t xml:space="preserve">Niezbędne: </w:t>
      </w:r>
    </w:p>
    <w:p w:rsidR="0083308C" w:rsidRPr="00475A08" w:rsidRDefault="0083308C" w:rsidP="00475A08">
      <w:pPr>
        <w:pStyle w:val="Default"/>
        <w:spacing w:line="360" w:lineRule="auto"/>
        <w:jc w:val="both"/>
        <w:rPr>
          <w:color w:val="1D1D1D"/>
        </w:rPr>
      </w:pPr>
      <w:r w:rsidRPr="00475A08">
        <w:rPr>
          <w:color w:val="1D1D1D"/>
        </w:rPr>
        <w:t>Do konkursu może przystąpić osoba, która spełnia warunki określone w art. 54 ust. 2 ustawy z dnia 27 sierpnia 2009 r. o finansach publicznych (</w:t>
      </w:r>
      <w:proofErr w:type="spellStart"/>
      <w:r w:rsidR="00471F08">
        <w:rPr>
          <w:color w:val="1D1D1D"/>
        </w:rPr>
        <w:t>t.j</w:t>
      </w:r>
      <w:proofErr w:type="spellEnd"/>
      <w:r w:rsidR="00471F08">
        <w:rPr>
          <w:color w:val="1D1D1D"/>
        </w:rPr>
        <w:t xml:space="preserve">. </w:t>
      </w:r>
      <w:r w:rsidRPr="00475A08">
        <w:rPr>
          <w:color w:val="1D1D1D"/>
        </w:rPr>
        <w:t>Dz. U. z 2024 r. poz. 1530</w:t>
      </w:r>
      <w:r w:rsidR="00471F08">
        <w:rPr>
          <w:color w:val="1D1D1D"/>
        </w:rPr>
        <w:t xml:space="preserve"> z </w:t>
      </w:r>
      <w:proofErr w:type="spellStart"/>
      <w:r w:rsidR="00471F08">
        <w:rPr>
          <w:color w:val="1D1D1D"/>
        </w:rPr>
        <w:t>późn</w:t>
      </w:r>
      <w:proofErr w:type="spellEnd"/>
      <w:r w:rsidR="00471F08">
        <w:rPr>
          <w:color w:val="1D1D1D"/>
        </w:rPr>
        <w:t>. zm.</w:t>
      </w:r>
      <w:r w:rsidRPr="00475A08">
        <w:rPr>
          <w:color w:val="1D1D1D"/>
        </w:rPr>
        <w:t xml:space="preserve">): </w:t>
      </w:r>
    </w:p>
    <w:p w:rsidR="00475A08" w:rsidRDefault="0083308C" w:rsidP="00475A08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475A08">
        <w:rPr>
          <w:color w:val="313131"/>
        </w:rPr>
        <w:t>ma obywatelstwo państwa członkowskiego Unii Europejskiej, Konfederacji Szwajcarskiej lub państwa członkowskiego Europejskiego Porozumienia</w:t>
      </w:r>
      <w:r w:rsidR="00475A08">
        <w:rPr>
          <w:color w:val="313131"/>
        </w:rPr>
        <w:t xml:space="preserve"> </w:t>
      </w:r>
      <w:r w:rsidRPr="00475A08">
        <w:rPr>
          <w:color w:val="313131"/>
        </w:rPr>
        <w:t>o</w:t>
      </w:r>
      <w:r w:rsidR="00475A08">
        <w:rPr>
          <w:color w:val="313131"/>
        </w:rPr>
        <w:t xml:space="preserve"> </w:t>
      </w:r>
      <w:r w:rsidRPr="00475A08">
        <w:rPr>
          <w:color w:val="313131"/>
        </w:rPr>
        <w:t>Wolnym Handlu (EFTA) – strony umowy o Europejskim Obszarze Gospodarczym, chyba, że odrębne ustawy uzale</w:t>
      </w:r>
      <w:r w:rsidRPr="00475A08">
        <w:rPr>
          <w:color w:val="313131"/>
        </w:rPr>
        <w:t>ż</w:t>
      </w:r>
      <w:r w:rsidRPr="00475A08">
        <w:rPr>
          <w:color w:val="313131"/>
        </w:rPr>
        <w:t xml:space="preserve">niają zatrudnienie w jednostce sektora finansów publicznych od posiadania obywatelstwa polskiego; </w:t>
      </w:r>
    </w:p>
    <w:p w:rsidR="00475A08" w:rsidRDefault="0083308C" w:rsidP="00475A08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475A08">
        <w:rPr>
          <w:color w:val="1D1D1D"/>
        </w:rPr>
        <w:t xml:space="preserve">ma pełną zdolność do czynności prawnych oraz korzysta z pełni praw publicznych; </w:t>
      </w:r>
    </w:p>
    <w:p w:rsidR="00BE1B41" w:rsidRDefault="0083308C" w:rsidP="00BE1B41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475A08">
        <w:rPr>
          <w:color w:val="1D1D1D"/>
        </w:rPr>
        <w:t>nie była prawomocnie skazana za przestępstwo przeciwko mieniu, przeciwko obrotowi g</w:t>
      </w:r>
      <w:r w:rsidRPr="00475A08">
        <w:rPr>
          <w:color w:val="1D1D1D"/>
        </w:rPr>
        <w:t>o</w:t>
      </w:r>
      <w:r w:rsidRPr="00475A08">
        <w:rPr>
          <w:color w:val="1D1D1D"/>
        </w:rPr>
        <w:t>spodarczemu, przeciwko działalności instytucji państwowych oraz</w:t>
      </w:r>
      <w:r w:rsidR="00475A08">
        <w:rPr>
          <w:color w:val="1D1D1D"/>
        </w:rPr>
        <w:t xml:space="preserve"> </w:t>
      </w:r>
      <w:r w:rsidRPr="00475A08">
        <w:rPr>
          <w:color w:val="1D1D1D"/>
        </w:rPr>
        <w:t>samorządu terytorialn</w:t>
      </w:r>
      <w:r w:rsidRPr="00475A08">
        <w:rPr>
          <w:color w:val="1D1D1D"/>
        </w:rPr>
        <w:t>e</w:t>
      </w:r>
      <w:r w:rsidRPr="00475A08">
        <w:rPr>
          <w:color w:val="1D1D1D"/>
        </w:rPr>
        <w:t>go, przeciwko wiarygodności dokumentów lub za przestępstwo skarbowe;</w:t>
      </w:r>
    </w:p>
    <w:p w:rsidR="00BE1B41" w:rsidRPr="00BE1B41" w:rsidRDefault="00F807DC" w:rsidP="00BE1B41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1D1D1D"/>
        </w:rPr>
        <w:t>nie był</w:t>
      </w:r>
      <w:r w:rsidR="00394508" w:rsidRPr="00BE1B41">
        <w:rPr>
          <w:color w:val="1D1D1D"/>
        </w:rPr>
        <w:t>a</w:t>
      </w:r>
      <w:r w:rsidRPr="00BE1B41">
        <w:rPr>
          <w:color w:val="1D1D1D"/>
        </w:rPr>
        <w:t xml:space="preserve"> prawomocnie skazan</w:t>
      </w:r>
      <w:r w:rsidR="00394508" w:rsidRPr="00BE1B41">
        <w:rPr>
          <w:color w:val="1D1D1D"/>
        </w:rPr>
        <w:t>a</w:t>
      </w:r>
      <w:r w:rsidRPr="00BE1B41">
        <w:rPr>
          <w:color w:val="1D1D1D"/>
        </w:rPr>
        <w:t xml:space="preserve"> wyrokiem sądu</w:t>
      </w:r>
      <w:r w:rsidR="00394508" w:rsidRPr="00BE1B41">
        <w:rPr>
          <w:color w:val="1D1D1D"/>
        </w:rPr>
        <w:t>,</w:t>
      </w:r>
      <w:r w:rsidRPr="00BE1B41">
        <w:rPr>
          <w:color w:val="1D1D1D"/>
        </w:rPr>
        <w:t xml:space="preserve"> za umyślne przestępstwo ścigane z oska</w:t>
      </w:r>
      <w:r w:rsidRPr="00BE1B41">
        <w:rPr>
          <w:color w:val="1D1D1D"/>
        </w:rPr>
        <w:t>r</w:t>
      </w:r>
      <w:r w:rsidRPr="00BE1B41">
        <w:rPr>
          <w:color w:val="1D1D1D"/>
        </w:rPr>
        <w:t>żenia publicznego lub umyślne przestępstwo skarbowe</w:t>
      </w:r>
      <w:r w:rsidR="00BE1B41">
        <w:rPr>
          <w:color w:val="1D1D1D"/>
        </w:rPr>
        <w:t>;</w:t>
      </w:r>
    </w:p>
    <w:p w:rsidR="00BE1B41" w:rsidRDefault="00F807DC" w:rsidP="00BE1B41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1D1D1D"/>
        </w:rPr>
        <w:t>posiada znajomość języka polskiego w mowie i piśmie</w:t>
      </w:r>
      <w:r w:rsidR="00394508" w:rsidRPr="00BE1B41">
        <w:rPr>
          <w:color w:val="1D1D1D"/>
        </w:rPr>
        <w:t>,</w:t>
      </w:r>
      <w:r w:rsidRPr="00BE1B41">
        <w:rPr>
          <w:color w:val="1D1D1D"/>
        </w:rPr>
        <w:t xml:space="preserve"> w zakresie koniecznym do wyk</w:t>
      </w:r>
      <w:r w:rsidRPr="00BE1B41">
        <w:rPr>
          <w:color w:val="1D1D1D"/>
        </w:rPr>
        <w:t>o</w:t>
      </w:r>
      <w:r w:rsidRPr="00BE1B41">
        <w:rPr>
          <w:color w:val="1D1D1D"/>
        </w:rPr>
        <w:t xml:space="preserve">nywania obowiązków głównego księgowego; </w:t>
      </w:r>
      <w:r w:rsidR="0083308C" w:rsidRPr="00BE1B41">
        <w:rPr>
          <w:color w:val="1D1D1D"/>
        </w:rPr>
        <w:t xml:space="preserve"> </w:t>
      </w:r>
    </w:p>
    <w:p w:rsidR="00150824" w:rsidRDefault="00DD41F8" w:rsidP="0062442F">
      <w:pPr>
        <w:pStyle w:val="Default"/>
        <w:numPr>
          <w:ilvl w:val="0"/>
          <w:numId w:val="1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>ma nieposzlakowaną opinię.</w:t>
      </w:r>
    </w:p>
    <w:p w:rsidR="0062442F" w:rsidRDefault="0062442F" w:rsidP="0062442F">
      <w:pPr>
        <w:pStyle w:val="Default"/>
        <w:spacing w:line="360" w:lineRule="auto"/>
        <w:ind w:left="851"/>
        <w:jc w:val="both"/>
        <w:rPr>
          <w:color w:val="313131"/>
        </w:rPr>
      </w:pPr>
    </w:p>
    <w:p w:rsidR="00DD41F8" w:rsidRPr="00475A08" w:rsidRDefault="00F807DC" w:rsidP="00BE1B41">
      <w:pPr>
        <w:pStyle w:val="Default"/>
        <w:numPr>
          <w:ilvl w:val="0"/>
          <w:numId w:val="10"/>
        </w:numPr>
        <w:spacing w:line="360" w:lineRule="auto"/>
        <w:ind w:left="567" w:hanging="283"/>
        <w:jc w:val="both"/>
        <w:rPr>
          <w:color w:val="313131"/>
        </w:rPr>
      </w:pPr>
      <w:r w:rsidRPr="00475A08">
        <w:rPr>
          <w:color w:val="313131"/>
        </w:rPr>
        <w:lastRenderedPageBreak/>
        <w:t>Kwalifikacyjne:</w:t>
      </w:r>
    </w:p>
    <w:p w:rsidR="00BE1B41" w:rsidRDefault="0083308C" w:rsidP="00BE1B41">
      <w:pPr>
        <w:pStyle w:val="Default"/>
        <w:numPr>
          <w:ilvl w:val="0"/>
          <w:numId w:val="12"/>
        </w:numPr>
        <w:spacing w:line="360" w:lineRule="auto"/>
        <w:ind w:left="851" w:hanging="284"/>
        <w:jc w:val="both"/>
        <w:rPr>
          <w:color w:val="1D1D1D"/>
        </w:rPr>
      </w:pPr>
      <w:r w:rsidRPr="00475A08">
        <w:rPr>
          <w:color w:val="1D1D1D"/>
        </w:rPr>
        <w:t>ukończył ekonomiczne jednolite studia magisterskie, ekonomiczne wyższe</w:t>
      </w:r>
      <w:r w:rsidR="00BE1B41">
        <w:rPr>
          <w:color w:val="1D1D1D"/>
        </w:rPr>
        <w:t xml:space="preserve"> </w:t>
      </w:r>
      <w:r w:rsidRPr="00475A08">
        <w:rPr>
          <w:color w:val="1D1D1D"/>
        </w:rPr>
        <w:t>studia zaw</w:t>
      </w:r>
      <w:r w:rsidRPr="00475A08">
        <w:rPr>
          <w:color w:val="1D1D1D"/>
        </w:rPr>
        <w:t>o</w:t>
      </w:r>
      <w:r w:rsidRPr="00475A08">
        <w:rPr>
          <w:color w:val="1D1D1D"/>
        </w:rPr>
        <w:t>dowe, uzupełniające ekonomiczne studia magisterskie lub ekonomiczne studia podypl</w:t>
      </w:r>
      <w:r w:rsidRPr="00475A08">
        <w:rPr>
          <w:color w:val="1D1D1D"/>
        </w:rPr>
        <w:t>o</w:t>
      </w:r>
      <w:r w:rsidRPr="00475A08">
        <w:rPr>
          <w:color w:val="1D1D1D"/>
        </w:rPr>
        <w:t xml:space="preserve">mowe i posiada co najmniej 3-letnią praktykę w księgowości, </w:t>
      </w:r>
    </w:p>
    <w:p w:rsidR="00BE1B41" w:rsidRDefault="0083308C" w:rsidP="00BE1B41">
      <w:pPr>
        <w:pStyle w:val="Default"/>
        <w:numPr>
          <w:ilvl w:val="0"/>
          <w:numId w:val="12"/>
        </w:numPr>
        <w:spacing w:line="360" w:lineRule="auto"/>
        <w:ind w:left="851" w:hanging="284"/>
        <w:jc w:val="both"/>
        <w:rPr>
          <w:color w:val="1D1D1D"/>
        </w:rPr>
      </w:pPr>
      <w:r w:rsidRPr="00BE1B41">
        <w:rPr>
          <w:color w:val="1D1D1D"/>
        </w:rPr>
        <w:t>ukończył średnią, policealną lub pomaturalną szkołę ekonomiczną i posiada co najmniej 6-letnią praktykę w księgowości,</w:t>
      </w:r>
    </w:p>
    <w:p w:rsidR="00BE1B41" w:rsidRDefault="0083308C" w:rsidP="00BE1B41">
      <w:pPr>
        <w:pStyle w:val="Default"/>
        <w:numPr>
          <w:ilvl w:val="0"/>
          <w:numId w:val="12"/>
        </w:numPr>
        <w:spacing w:line="360" w:lineRule="auto"/>
        <w:ind w:left="851" w:hanging="284"/>
        <w:jc w:val="both"/>
        <w:rPr>
          <w:color w:val="1D1D1D"/>
        </w:rPr>
      </w:pPr>
      <w:r w:rsidRPr="00BE1B41">
        <w:rPr>
          <w:color w:val="1D1D1D"/>
        </w:rPr>
        <w:t>jest wpisan</w:t>
      </w:r>
      <w:r w:rsidR="00DD41F8" w:rsidRPr="00BE1B41">
        <w:rPr>
          <w:color w:val="1D1D1D"/>
        </w:rPr>
        <w:t>y</w:t>
      </w:r>
      <w:r w:rsidRPr="00BE1B41">
        <w:rPr>
          <w:color w:val="1D1D1D"/>
        </w:rPr>
        <w:t xml:space="preserve"> do rejestru biegłych rewidentów na podstawie odrębnych przepisów, </w:t>
      </w:r>
    </w:p>
    <w:p w:rsidR="00475A08" w:rsidRDefault="0083308C" w:rsidP="00BE1B41">
      <w:pPr>
        <w:pStyle w:val="Default"/>
        <w:numPr>
          <w:ilvl w:val="0"/>
          <w:numId w:val="12"/>
        </w:numPr>
        <w:spacing w:line="360" w:lineRule="auto"/>
        <w:ind w:left="851" w:hanging="284"/>
        <w:jc w:val="both"/>
        <w:rPr>
          <w:color w:val="1D1D1D"/>
        </w:rPr>
      </w:pPr>
      <w:r w:rsidRPr="00BE1B41">
        <w:rPr>
          <w:color w:val="1D1D1D"/>
        </w:rPr>
        <w:t>posiada certyfikat księgowy uprawniający do usługowego prowadzenia ksiąg rachunk</w:t>
      </w:r>
      <w:r w:rsidRPr="00BE1B41">
        <w:rPr>
          <w:color w:val="1D1D1D"/>
        </w:rPr>
        <w:t>o</w:t>
      </w:r>
      <w:r w:rsidRPr="00BE1B41">
        <w:rPr>
          <w:color w:val="1D1D1D"/>
        </w:rPr>
        <w:t>wych albo świadectwo kwalifikacyjne uprawniające do usługowego prowadzenia ksiąg r</w:t>
      </w:r>
      <w:r w:rsidRPr="00BE1B41">
        <w:rPr>
          <w:color w:val="1D1D1D"/>
        </w:rPr>
        <w:t>a</w:t>
      </w:r>
      <w:r w:rsidRPr="00BE1B41">
        <w:rPr>
          <w:color w:val="1D1D1D"/>
        </w:rPr>
        <w:t>chunkowych, wydane na podstawie odrębnych przepisów.</w:t>
      </w:r>
    </w:p>
    <w:p w:rsidR="0083308C" w:rsidRPr="00475A08" w:rsidRDefault="0083308C" w:rsidP="00BE1B41">
      <w:pPr>
        <w:pStyle w:val="Default"/>
        <w:numPr>
          <w:ilvl w:val="0"/>
          <w:numId w:val="10"/>
        </w:numPr>
        <w:spacing w:line="360" w:lineRule="auto"/>
        <w:ind w:left="567" w:hanging="283"/>
        <w:jc w:val="both"/>
        <w:rPr>
          <w:color w:val="1D1D1D"/>
        </w:rPr>
      </w:pPr>
      <w:r w:rsidRPr="00475A08">
        <w:t xml:space="preserve">Wymagania dodatkowe związane ze stanowiskiem: </w:t>
      </w:r>
    </w:p>
    <w:p w:rsidR="00BE1B41" w:rsidRDefault="00150824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>
        <w:rPr>
          <w:color w:val="313131"/>
        </w:rPr>
        <w:t>z</w:t>
      </w:r>
      <w:r w:rsidR="000C07B9">
        <w:rPr>
          <w:color w:val="313131"/>
        </w:rPr>
        <w:t>najomość rachunkowości budżetowej w jednostkach oświatowych</w:t>
      </w:r>
      <w:r w:rsidR="0083308C" w:rsidRPr="00475A08">
        <w:rPr>
          <w:color w:val="313131"/>
        </w:rPr>
        <w:t xml:space="preserve">; </w:t>
      </w:r>
    </w:p>
    <w:p w:rsidR="00BE1B41" w:rsidRDefault="00150824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>
        <w:rPr>
          <w:color w:val="313131"/>
        </w:rPr>
        <w:t>z</w:t>
      </w:r>
      <w:r w:rsidR="000C07B9">
        <w:rPr>
          <w:color w:val="313131"/>
        </w:rPr>
        <w:t>najomość zasad</w:t>
      </w:r>
      <w:r w:rsidR="00F30FE9">
        <w:rPr>
          <w:color w:val="313131"/>
        </w:rPr>
        <w:t xml:space="preserve"> gospodarki finansowej jednostek budżetowych i dyscypliny finansów p</w:t>
      </w:r>
      <w:r w:rsidR="00F30FE9">
        <w:rPr>
          <w:color w:val="313131"/>
        </w:rPr>
        <w:t>u</w:t>
      </w:r>
      <w:r w:rsidR="00F30FE9">
        <w:rPr>
          <w:color w:val="313131"/>
        </w:rPr>
        <w:t>blicznych</w:t>
      </w:r>
      <w:r w:rsidR="0083308C" w:rsidRPr="00BE1B41">
        <w:rPr>
          <w:color w:val="313131"/>
        </w:rPr>
        <w:t xml:space="preserve">; </w:t>
      </w:r>
    </w:p>
    <w:p w:rsidR="00BE1B41" w:rsidRDefault="0083308C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 xml:space="preserve">znajomość </w:t>
      </w:r>
      <w:proofErr w:type="spellStart"/>
      <w:r w:rsidRPr="00BE1B41">
        <w:rPr>
          <w:color w:val="313131"/>
        </w:rPr>
        <w:t>obsługi</w:t>
      </w:r>
      <w:proofErr w:type="spellEnd"/>
      <w:r w:rsidRPr="00BE1B41">
        <w:rPr>
          <w:color w:val="313131"/>
        </w:rPr>
        <w:t xml:space="preserve"> program</w:t>
      </w:r>
      <w:r w:rsidR="00331DB3" w:rsidRPr="00BE1B41">
        <w:rPr>
          <w:color w:val="313131"/>
        </w:rPr>
        <w:t>ów księgowych</w:t>
      </w:r>
      <w:r w:rsidR="002C131F">
        <w:rPr>
          <w:color w:val="313131"/>
        </w:rPr>
        <w:t xml:space="preserve"> i</w:t>
      </w:r>
      <w:r w:rsidR="00F30FE9">
        <w:rPr>
          <w:color w:val="313131"/>
        </w:rPr>
        <w:t xml:space="preserve"> pakietu MS Office</w:t>
      </w:r>
      <w:r w:rsidRPr="00BE1B41">
        <w:rPr>
          <w:color w:val="313131"/>
        </w:rPr>
        <w:t xml:space="preserve">; </w:t>
      </w:r>
    </w:p>
    <w:p w:rsidR="00BE1B41" w:rsidRDefault="0083308C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 xml:space="preserve">znajomość Systemu Bankowości Elektronicznej; </w:t>
      </w:r>
    </w:p>
    <w:p w:rsidR="0083308C" w:rsidRPr="00150824" w:rsidRDefault="0083308C" w:rsidP="00150824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>znajomość regulacji prawnych w zakresie:</w:t>
      </w:r>
      <w:r w:rsidR="003F7B59">
        <w:rPr>
          <w:color w:val="313131"/>
        </w:rPr>
        <w:t xml:space="preserve"> </w:t>
      </w:r>
      <w:r w:rsidRPr="003F7B59">
        <w:rPr>
          <w:color w:val="313131"/>
        </w:rPr>
        <w:t>administracji samorządowej,</w:t>
      </w:r>
      <w:r w:rsidR="003F7B59">
        <w:rPr>
          <w:color w:val="313131"/>
        </w:rPr>
        <w:t xml:space="preserve"> </w:t>
      </w:r>
      <w:r w:rsidRPr="003F7B59">
        <w:rPr>
          <w:color w:val="313131"/>
        </w:rPr>
        <w:t>kodeksu postęp</w:t>
      </w:r>
      <w:r w:rsidRPr="003F7B59">
        <w:rPr>
          <w:color w:val="313131"/>
        </w:rPr>
        <w:t>o</w:t>
      </w:r>
      <w:r w:rsidRPr="003F7B59">
        <w:rPr>
          <w:color w:val="313131"/>
        </w:rPr>
        <w:t>wania administracyjnego, finans</w:t>
      </w:r>
      <w:r w:rsidR="00150824">
        <w:rPr>
          <w:color w:val="313131"/>
        </w:rPr>
        <w:t>ów</w:t>
      </w:r>
      <w:r w:rsidRPr="003F7B59">
        <w:rPr>
          <w:color w:val="313131"/>
        </w:rPr>
        <w:t xml:space="preserve"> publicznych,</w:t>
      </w:r>
      <w:r w:rsidR="003F7B59">
        <w:rPr>
          <w:color w:val="313131"/>
        </w:rPr>
        <w:t xml:space="preserve"> </w:t>
      </w:r>
      <w:r w:rsidRPr="003F7B59">
        <w:rPr>
          <w:color w:val="313131"/>
        </w:rPr>
        <w:t xml:space="preserve">rachunkowości, </w:t>
      </w:r>
      <w:r w:rsidRPr="00150824">
        <w:rPr>
          <w:color w:val="313131"/>
        </w:rPr>
        <w:t>sprawozdawczości b</w:t>
      </w:r>
      <w:r w:rsidRPr="00150824">
        <w:rPr>
          <w:color w:val="313131"/>
        </w:rPr>
        <w:t>u</w:t>
      </w:r>
      <w:r w:rsidRPr="00150824">
        <w:rPr>
          <w:color w:val="313131"/>
        </w:rPr>
        <w:t xml:space="preserve">dżetowej, </w:t>
      </w:r>
      <w:r w:rsidR="00150824">
        <w:rPr>
          <w:color w:val="313131"/>
        </w:rPr>
        <w:t xml:space="preserve">prawa oświatowego, </w:t>
      </w:r>
      <w:r w:rsidRPr="00150824">
        <w:rPr>
          <w:color w:val="313131"/>
        </w:rPr>
        <w:t>prawa podatkowego (w tym podatku VAT),</w:t>
      </w:r>
      <w:r w:rsidR="003F7B59" w:rsidRPr="00150824">
        <w:rPr>
          <w:color w:val="313131"/>
        </w:rPr>
        <w:t xml:space="preserve"> </w:t>
      </w:r>
      <w:r w:rsidRPr="00150824">
        <w:rPr>
          <w:color w:val="313131"/>
        </w:rPr>
        <w:t>Karty Naucz</w:t>
      </w:r>
      <w:r w:rsidRPr="00150824">
        <w:rPr>
          <w:color w:val="313131"/>
        </w:rPr>
        <w:t>y</w:t>
      </w:r>
      <w:r w:rsidRPr="00150824">
        <w:rPr>
          <w:color w:val="313131"/>
        </w:rPr>
        <w:t xml:space="preserve">ciela, Kodeksu Pracy, </w:t>
      </w:r>
      <w:r w:rsidR="00150824">
        <w:rPr>
          <w:color w:val="313131"/>
        </w:rPr>
        <w:t xml:space="preserve">ubezpieczeń społecznych, prawa pracy, </w:t>
      </w:r>
      <w:r w:rsidRPr="00150824">
        <w:rPr>
          <w:color w:val="313131"/>
        </w:rPr>
        <w:t>przepisów dotyczących z</w:t>
      </w:r>
      <w:r w:rsidRPr="00150824">
        <w:rPr>
          <w:color w:val="313131"/>
        </w:rPr>
        <w:t>a</w:t>
      </w:r>
      <w:r w:rsidRPr="00150824">
        <w:rPr>
          <w:color w:val="313131"/>
        </w:rPr>
        <w:t>sad wykorzystania środków unijnych</w:t>
      </w:r>
      <w:r w:rsidR="009F721C">
        <w:rPr>
          <w:color w:val="313131"/>
        </w:rPr>
        <w:t>,</w:t>
      </w:r>
      <w:r w:rsidRPr="00150824">
        <w:rPr>
          <w:color w:val="313131"/>
        </w:rPr>
        <w:t xml:space="preserve"> zamówie</w:t>
      </w:r>
      <w:r w:rsidR="00150824">
        <w:rPr>
          <w:color w:val="313131"/>
        </w:rPr>
        <w:t>ń</w:t>
      </w:r>
      <w:r w:rsidRPr="00150824">
        <w:rPr>
          <w:color w:val="313131"/>
        </w:rPr>
        <w:t xml:space="preserve"> publicznych</w:t>
      </w:r>
      <w:r w:rsidR="009F721C">
        <w:rPr>
          <w:color w:val="313131"/>
        </w:rPr>
        <w:t>;</w:t>
      </w:r>
    </w:p>
    <w:p w:rsidR="00BE1B41" w:rsidRDefault="0083308C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475A08">
        <w:rPr>
          <w:color w:val="313131"/>
        </w:rPr>
        <w:t xml:space="preserve">umiejętność </w:t>
      </w:r>
      <w:r w:rsidR="009F721C">
        <w:rPr>
          <w:color w:val="313131"/>
        </w:rPr>
        <w:t xml:space="preserve">sporządzania </w:t>
      </w:r>
      <w:r w:rsidRPr="00475A08">
        <w:rPr>
          <w:color w:val="313131"/>
        </w:rPr>
        <w:t>sprawozdań, opracowań, planów</w:t>
      </w:r>
      <w:r w:rsidR="009F721C">
        <w:rPr>
          <w:color w:val="313131"/>
        </w:rPr>
        <w:t>, analiz</w:t>
      </w:r>
      <w:r w:rsidRPr="00475A08">
        <w:rPr>
          <w:color w:val="313131"/>
        </w:rPr>
        <w:t xml:space="preserve">; </w:t>
      </w:r>
    </w:p>
    <w:p w:rsidR="00BE1B41" w:rsidRDefault="0083308C" w:rsidP="00BE1B41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 xml:space="preserve">umiejętność podejmowania samodzielnych decyzji; </w:t>
      </w:r>
    </w:p>
    <w:p w:rsidR="00BE1B41" w:rsidRPr="009F721C" w:rsidRDefault="0083308C" w:rsidP="009F721C">
      <w:pPr>
        <w:pStyle w:val="Default"/>
        <w:numPr>
          <w:ilvl w:val="0"/>
          <w:numId w:val="13"/>
        </w:numPr>
        <w:spacing w:line="360" w:lineRule="auto"/>
        <w:ind w:left="851" w:hanging="284"/>
        <w:jc w:val="both"/>
        <w:rPr>
          <w:color w:val="313131"/>
        </w:rPr>
      </w:pPr>
      <w:r w:rsidRPr="00BE1B41">
        <w:rPr>
          <w:color w:val="313131"/>
        </w:rPr>
        <w:t>umiejętność współpracy w zespole</w:t>
      </w:r>
      <w:r w:rsidR="009F721C">
        <w:rPr>
          <w:color w:val="313131"/>
        </w:rPr>
        <w:t>,</w:t>
      </w:r>
      <w:r w:rsidRPr="00BE1B41">
        <w:rPr>
          <w:color w:val="313131"/>
        </w:rPr>
        <w:t xml:space="preserve"> </w:t>
      </w:r>
      <w:r w:rsidRPr="009F721C">
        <w:rPr>
          <w:color w:val="313131"/>
        </w:rPr>
        <w:t xml:space="preserve">odporność na stres; </w:t>
      </w:r>
    </w:p>
    <w:p w:rsidR="00BE1B41" w:rsidRDefault="0083308C" w:rsidP="00BE1B41">
      <w:pPr>
        <w:pStyle w:val="Default"/>
        <w:numPr>
          <w:ilvl w:val="0"/>
          <w:numId w:val="13"/>
        </w:numPr>
        <w:spacing w:line="360" w:lineRule="auto"/>
        <w:ind w:left="851"/>
        <w:jc w:val="both"/>
        <w:rPr>
          <w:color w:val="313131"/>
        </w:rPr>
      </w:pPr>
      <w:r w:rsidRPr="00BE1B41">
        <w:rPr>
          <w:color w:val="313131"/>
        </w:rPr>
        <w:t>komunikatywność</w:t>
      </w:r>
      <w:r w:rsidR="009F721C">
        <w:rPr>
          <w:color w:val="313131"/>
        </w:rPr>
        <w:t>, asertywność, odpowiedzialność, rzetelność</w:t>
      </w:r>
      <w:r w:rsidRPr="00BE1B41">
        <w:rPr>
          <w:color w:val="313131"/>
        </w:rPr>
        <w:t xml:space="preserve">; </w:t>
      </w:r>
    </w:p>
    <w:p w:rsidR="0083308C" w:rsidRDefault="0083308C" w:rsidP="00475A08">
      <w:pPr>
        <w:pStyle w:val="Default"/>
        <w:numPr>
          <w:ilvl w:val="0"/>
          <w:numId w:val="13"/>
        </w:numPr>
        <w:spacing w:line="360" w:lineRule="auto"/>
        <w:ind w:left="851"/>
        <w:jc w:val="both"/>
        <w:rPr>
          <w:color w:val="313131"/>
        </w:rPr>
      </w:pPr>
      <w:r w:rsidRPr="00BE1B41">
        <w:rPr>
          <w:color w:val="313131"/>
        </w:rPr>
        <w:t>wysoka kultura osobista.</w:t>
      </w:r>
    </w:p>
    <w:p w:rsidR="0033637A" w:rsidRDefault="0033637A" w:rsidP="0033637A">
      <w:pPr>
        <w:pStyle w:val="Default"/>
        <w:spacing w:line="360" w:lineRule="auto"/>
        <w:ind w:left="851"/>
        <w:jc w:val="both"/>
        <w:rPr>
          <w:color w:val="313131"/>
        </w:rPr>
      </w:pPr>
    </w:p>
    <w:p w:rsidR="009F721C" w:rsidRPr="00475A08" w:rsidRDefault="0083308C" w:rsidP="00475A08">
      <w:pPr>
        <w:pStyle w:val="Default"/>
        <w:spacing w:line="360" w:lineRule="auto"/>
        <w:jc w:val="both"/>
      </w:pPr>
      <w:r w:rsidRPr="00475A08">
        <w:t>V. Zakres wykonywanych zadań na stanowisku</w:t>
      </w:r>
      <w:r w:rsidR="00DD41F8" w:rsidRPr="00475A08">
        <w:t xml:space="preserve"> obejmuje między innymi</w:t>
      </w:r>
      <w:r w:rsidRPr="00475A08">
        <w:t xml:space="preserve">: 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P</w:t>
      </w:r>
      <w:r w:rsidR="0083308C" w:rsidRPr="00475A08">
        <w:rPr>
          <w:color w:val="313131"/>
        </w:rPr>
        <w:t>rowadzenie rachunkowości</w:t>
      </w:r>
      <w:r w:rsidR="00654260">
        <w:rPr>
          <w:color w:val="313131"/>
        </w:rPr>
        <w:t xml:space="preserve"> oraz gospodarki finansowej</w:t>
      </w:r>
      <w:r w:rsidR="0083308C" w:rsidRPr="00475A08">
        <w:rPr>
          <w:color w:val="313131"/>
        </w:rPr>
        <w:t xml:space="preserve"> </w:t>
      </w:r>
      <w:r w:rsidR="00654260">
        <w:rPr>
          <w:color w:val="313131"/>
        </w:rPr>
        <w:t>jednostki</w:t>
      </w:r>
      <w:r>
        <w:rPr>
          <w:color w:val="313131"/>
        </w:rPr>
        <w:t>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K</w:t>
      </w:r>
      <w:r w:rsidR="0083308C" w:rsidRPr="00BE1B41">
        <w:rPr>
          <w:color w:val="313131"/>
        </w:rPr>
        <w:t>ontrola zgodności operacji gospodarczych i finansowych z planem finansowym;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K</w:t>
      </w:r>
      <w:r w:rsidR="0083308C" w:rsidRPr="00BE1B41">
        <w:rPr>
          <w:color w:val="313131"/>
        </w:rPr>
        <w:t>ontrola kompletności i rzetelności dokumentów operacji gospodarczych</w:t>
      </w:r>
      <w:r w:rsidR="00BE1B41">
        <w:rPr>
          <w:color w:val="313131"/>
        </w:rPr>
        <w:t xml:space="preserve"> i </w:t>
      </w:r>
      <w:r w:rsidR="0083308C" w:rsidRPr="00BE1B41">
        <w:rPr>
          <w:color w:val="313131"/>
        </w:rPr>
        <w:t>finansowych;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O</w:t>
      </w:r>
      <w:r w:rsidR="0083308C" w:rsidRPr="00BE1B41">
        <w:rPr>
          <w:color w:val="313131"/>
        </w:rPr>
        <w:t>pracowywanie projektów przepisów wewnętrznych dotyczących prowadzenia</w:t>
      </w:r>
      <w:r w:rsidR="00654260">
        <w:rPr>
          <w:color w:val="313131"/>
        </w:rPr>
        <w:t xml:space="preserve"> </w:t>
      </w:r>
      <w:r w:rsidR="0083308C" w:rsidRPr="00BE1B41">
        <w:rPr>
          <w:color w:val="313131"/>
        </w:rPr>
        <w:t>rachunkow</w:t>
      </w:r>
      <w:r w:rsidR="0083308C" w:rsidRPr="00BE1B41">
        <w:rPr>
          <w:color w:val="313131"/>
        </w:rPr>
        <w:t>o</w:t>
      </w:r>
      <w:r w:rsidR="0083308C" w:rsidRPr="00BE1B41">
        <w:rPr>
          <w:color w:val="313131"/>
        </w:rPr>
        <w:t>ści, zakładowego planu kont, polityki rachunkowości, obiegu</w:t>
      </w:r>
      <w:r w:rsidR="002C2DF0" w:rsidRPr="00BE1B41">
        <w:rPr>
          <w:color w:val="313131"/>
        </w:rPr>
        <w:t xml:space="preserve"> </w:t>
      </w:r>
      <w:r w:rsidR="0083308C" w:rsidRPr="00BE1B41">
        <w:rPr>
          <w:color w:val="313131"/>
        </w:rPr>
        <w:t>i</w:t>
      </w:r>
      <w:r w:rsidR="00BE1B41">
        <w:rPr>
          <w:color w:val="313131"/>
        </w:rPr>
        <w:t xml:space="preserve"> </w:t>
      </w:r>
      <w:r w:rsidR="0083308C" w:rsidRPr="00BE1B41">
        <w:rPr>
          <w:color w:val="313131"/>
        </w:rPr>
        <w:t>kontroli dokumentów fina</w:t>
      </w:r>
      <w:r w:rsidR="0083308C" w:rsidRPr="00BE1B41">
        <w:rPr>
          <w:color w:val="313131"/>
        </w:rPr>
        <w:t>n</w:t>
      </w:r>
      <w:r w:rsidR="0083308C" w:rsidRPr="00BE1B41">
        <w:rPr>
          <w:color w:val="313131"/>
        </w:rPr>
        <w:t>sowych;</w:t>
      </w:r>
    </w:p>
    <w:p w:rsidR="00BE1B41" w:rsidRPr="009F721C" w:rsidRDefault="009F721C" w:rsidP="009F721C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lastRenderedPageBreak/>
        <w:t>W</w:t>
      </w:r>
      <w:r w:rsidR="0083308C" w:rsidRPr="00BE1B41">
        <w:rPr>
          <w:color w:val="313131"/>
        </w:rPr>
        <w:t>spółtworzenie projektu budżetu;</w:t>
      </w:r>
      <w:r>
        <w:rPr>
          <w:color w:val="313131"/>
        </w:rPr>
        <w:t xml:space="preserve"> </w:t>
      </w:r>
      <w:r w:rsidR="0083308C" w:rsidRPr="009F721C">
        <w:rPr>
          <w:color w:val="313131"/>
        </w:rPr>
        <w:t>opracowywanie planów dochodów i wydatków budżet</w:t>
      </w:r>
      <w:r w:rsidR="0083308C" w:rsidRPr="009F721C">
        <w:rPr>
          <w:color w:val="313131"/>
        </w:rPr>
        <w:t>o</w:t>
      </w:r>
      <w:r w:rsidR="0083308C" w:rsidRPr="009F721C">
        <w:rPr>
          <w:color w:val="313131"/>
        </w:rPr>
        <w:t>wych jednostki;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K</w:t>
      </w:r>
      <w:r w:rsidR="0083308C" w:rsidRPr="00BE1B41">
        <w:rPr>
          <w:color w:val="313131"/>
        </w:rPr>
        <w:t>ompletowanie dokumentów finansowo-księgowych;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D</w:t>
      </w:r>
      <w:r w:rsidR="0083308C" w:rsidRPr="00BE1B41">
        <w:rPr>
          <w:color w:val="313131"/>
        </w:rPr>
        <w:t>okonywanie przelewów drogą elektroniczną;</w:t>
      </w:r>
    </w:p>
    <w:p w:rsidR="00BE1B41" w:rsidRDefault="00DD41F8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 w:rsidRPr="00BE1B41">
        <w:rPr>
          <w:color w:val="313131"/>
        </w:rPr>
        <w:t xml:space="preserve"> </w:t>
      </w:r>
      <w:r w:rsidR="009F721C">
        <w:rPr>
          <w:color w:val="313131"/>
        </w:rPr>
        <w:t>P</w:t>
      </w:r>
      <w:r w:rsidR="0083308C" w:rsidRPr="00BE1B41">
        <w:rPr>
          <w:color w:val="313131"/>
        </w:rPr>
        <w:t>rowadzenie ewidencji finansowo-księgowej;</w:t>
      </w:r>
    </w:p>
    <w:p w:rsidR="00BE1B41" w:rsidRDefault="0064632E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 w:rsidRPr="00BE1B41">
        <w:rPr>
          <w:color w:val="313131"/>
        </w:rPr>
        <w:t xml:space="preserve"> </w:t>
      </w:r>
      <w:r w:rsidR="009F721C">
        <w:rPr>
          <w:color w:val="313131"/>
        </w:rPr>
        <w:t>P</w:t>
      </w:r>
      <w:r w:rsidRPr="00BE1B41">
        <w:rPr>
          <w:color w:val="313131"/>
        </w:rPr>
        <w:t>rowadzenie dokumentacji kadrowo-płacowej;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S</w:t>
      </w:r>
      <w:r w:rsidR="0083308C" w:rsidRPr="00BE1B41">
        <w:rPr>
          <w:color w:val="313131"/>
        </w:rPr>
        <w:t>porządzanie sprawozdań budżetowych i finansowych;</w:t>
      </w:r>
    </w:p>
    <w:p w:rsidR="00BE1B41" w:rsidRDefault="009F721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P</w:t>
      </w:r>
      <w:r w:rsidR="0083308C" w:rsidRPr="00BE1B41">
        <w:rPr>
          <w:color w:val="313131"/>
        </w:rPr>
        <w:t>rowadzenie spraw dotyczących rozliczeń z urzędem skarbowym oraz innymi instytucjami;</w:t>
      </w:r>
    </w:p>
    <w:p w:rsidR="00BE1B41" w:rsidRPr="009F721C" w:rsidRDefault="009F721C" w:rsidP="009F721C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>
        <w:rPr>
          <w:color w:val="313131"/>
        </w:rPr>
        <w:t>P</w:t>
      </w:r>
      <w:r w:rsidR="0083308C" w:rsidRPr="00BE1B41">
        <w:rPr>
          <w:color w:val="313131"/>
        </w:rPr>
        <w:t>rowadzenie ewidencji środków trwałych i wartości niematerialnych</w:t>
      </w:r>
      <w:r>
        <w:rPr>
          <w:color w:val="313131"/>
        </w:rPr>
        <w:t xml:space="preserve"> oraz </w:t>
      </w:r>
      <w:r w:rsidR="0083308C" w:rsidRPr="009F721C">
        <w:rPr>
          <w:color w:val="313131"/>
        </w:rPr>
        <w:t xml:space="preserve">inwentarza </w:t>
      </w:r>
      <w:r w:rsidR="00732812" w:rsidRPr="009F721C">
        <w:rPr>
          <w:color w:val="313131"/>
        </w:rPr>
        <w:t>skła</w:t>
      </w:r>
      <w:r w:rsidR="00732812" w:rsidRPr="009F721C">
        <w:rPr>
          <w:color w:val="313131"/>
        </w:rPr>
        <w:t>d</w:t>
      </w:r>
      <w:r w:rsidR="00732812" w:rsidRPr="009F721C">
        <w:rPr>
          <w:color w:val="313131"/>
        </w:rPr>
        <w:t>ników majątkowych</w:t>
      </w:r>
      <w:r>
        <w:rPr>
          <w:color w:val="313131"/>
        </w:rPr>
        <w:t xml:space="preserve"> jednostki</w:t>
      </w:r>
      <w:r w:rsidR="00732812" w:rsidRPr="009F721C">
        <w:rPr>
          <w:color w:val="313131"/>
        </w:rPr>
        <w:t>;</w:t>
      </w:r>
    </w:p>
    <w:p w:rsidR="00BE1B41" w:rsidRDefault="00732812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 w:rsidRPr="00BE1B41">
        <w:rPr>
          <w:color w:val="313131"/>
        </w:rPr>
        <w:t xml:space="preserve">prowadzenie </w:t>
      </w:r>
      <w:r w:rsidR="0083308C" w:rsidRPr="00BE1B41">
        <w:rPr>
          <w:color w:val="313131"/>
        </w:rPr>
        <w:t>zakładowego funduszu świadczeń socjalnych;</w:t>
      </w:r>
    </w:p>
    <w:p w:rsidR="00BE1B41" w:rsidRDefault="0083308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 w:rsidRPr="00BE1B41">
        <w:rPr>
          <w:color w:val="313131"/>
        </w:rPr>
        <w:t>przygotowywanie danych do sprawozdań GUS;</w:t>
      </w:r>
    </w:p>
    <w:p w:rsidR="00BE1B41" w:rsidRPr="00BE1B41" w:rsidRDefault="0083308C" w:rsidP="00BE1B41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color w:val="313131"/>
        </w:rPr>
      </w:pPr>
      <w:r w:rsidRPr="00BE1B41">
        <w:rPr>
          <w:color w:val="1D1D1D"/>
        </w:rPr>
        <w:t>wykonywanie innych</w:t>
      </w:r>
      <w:r w:rsidR="00394508" w:rsidRPr="00BE1B41">
        <w:rPr>
          <w:color w:val="1D1D1D"/>
        </w:rPr>
        <w:t>,</w:t>
      </w:r>
      <w:r w:rsidRPr="00BE1B41">
        <w:rPr>
          <w:color w:val="1D1D1D"/>
        </w:rPr>
        <w:t xml:space="preserve"> nie wymienionych wyżej zadań, które na mocy prawa lub przepisów wewnętrznych wydanych przez Dyrektora </w:t>
      </w:r>
      <w:r w:rsidR="0064632E" w:rsidRPr="00BE1B41">
        <w:rPr>
          <w:color w:val="1D1D1D"/>
        </w:rPr>
        <w:t>Poradni Psychologiczno-Pedagogicznej w Starga</w:t>
      </w:r>
      <w:r w:rsidR="0064632E" w:rsidRPr="00BE1B41">
        <w:rPr>
          <w:color w:val="1D1D1D"/>
        </w:rPr>
        <w:t>r</w:t>
      </w:r>
      <w:r w:rsidR="0064632E" w:rsidRPr="00BE1B41">
        <w:rPr>
          <w:color w:val="1D1D1D"/>
        </w:rPr>
        <w:t xml:space="preserve">dzie </w:t>
      </w:r>
      <w:r w:rsidRPr="00BE1B41">
        <w:rPr>
          <w:color w:val="1D1D1D"/>
        </w:rPr>
        <w:t xml:space="preserve">należą do kompetencji głównego księgowego. </w:t>
      </w:r>
    </w:p>
    <w:p w:rsidR="0033637A" w:rsidRDefault="0033637A" w:rsidP="00BE1B41">
      <w:pPr>
        <w:pStyle w:val="Default"/>
        <w:spacing w:line="360" w:lineRule="auto"/>
        <w:jc w:val="both"/>
      </w:pPr>
    </w:p>
    <w:p w:rsidR="0033637A" w:rsidRPr="00475A08" w:rsidRDefault="0083308C" w:rsidP="00BE1B41">
      <w:pPr>
        <w:pStyle w:val="Default"/>
        <w:spacing w:line="360" w:lineRule="auto"/>
        <w:jc w:val="both"/>
      </w:pPr>
      <w:r w:rsidRPr="00475A08">
        <w:t xml:space="preserve">VI. Wymagane dokumenty: 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Ż</w:t>
      </w:r>
      <w:r w:rsidR="0083308C" w:rsidRPr="00475A08">
        <w:t>yciorys (CV)</w:t>
      </w:r>
      <w:r w:rsidR="00DD41F8" w:rsidRPr="00475A08">
        <w:t xml:space="preserve"> i list motywacyjny.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K</w:t>
      </w:r>
      <w:r w:rsidR="00DD41F8" w:rsidRPr="00475A08">
        <w:t>westionariusz osobowy dla osoby ubiegającej się o pracę</w:t>
      </w:r>
      <w:r w:rsidRPr="00475A08">
        <w:t>.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K</w:t>
      </w:r>
      <w:r w:rsidR="0083308C" w:rsidRPr="00475A08">
        <w:t>serokopie dokumentów potwierdzających posiadane wykształcenie</w:t>
      </w:r>
      <w:r w:rsidRPr="00475A08">
        <w:t>.</w:t>
      </w:r>
      <w:r w:rsidR="0083308C" w:rsidRPr="00475A08">
        <w:t xml:space="preserve"> 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K</w:t>
      </w:r>
      <w:r w:rsidR="0083308C" w:rsidRPr="00475A08">
        <w:t>serokopie innych dokumentów potwierdzających posiadane kwalifikacje</w:t>
      </w:r>
      <w:r w:rsidR="00BE1B41">
        <w:t xml:space="preserve"> </w:t>
      </w:r>
      <w:r w:rsidR="0083308C" w:rsidRPr="00475A08">
        <w:t>i</w:t>
      </w:r>
      <w:r w:rsidR="00BE1B41">
        <w:t xml:space="preserve"> </w:t>
      </w:r>
      <w:r w:rsidR="0083308C" w:rsidRPr="00475A08">
        <w:t>umiejętności (j</w:t>
      </w:r>
      <w:r w:rsidR="0083308C" w:rsidRPr="00475A08">
        <w:t>e</w:t>
      </w:r>
      <w:r w:rsidR="0083308C" w:rsidRPr="00475A08">
        <w:t>śli kandydat takie posiada)</w:t>
      </w:r>
      <w:r w:rsidRPr="00475A08">
        <w:t>.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Kserokopie świadectw pracy.</w:t>
      </w:r>
      <w:r w:rsidR="0083308C" w:rsidRPr="00475A08">
        <w:t xml:space="preserve"> 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Oświadczenie kandydata o niekaralności za umyślne przestępstwo ścigane z oskarżenia p</w:t>
      </w:r>
      <w:r w:rsidRPr="00475A08">
        <w:t>u</w:t>
      </w:r>
      <w:r w:rsidRPr="00475A08">
        <w:t>blicznego lub umyślne przestępstwo skarbowe</w:t>
      </w:r>
      <w:r w:rsidR="00394508" w:rsidRPr="00475A08">
        <w:t xml:space="preserve"> </w:t>
      </w:r>
      <w:r w:rsidRPr="00475A08">
        <w:t>(w przypadku zatrudnienia, kandydat prze</w:t>
      </w:r>
      <w:r w:rsidRPr="00475A08">
        <w:t>d</w:t>
      </w:r>
      <w:r w:rsidRPr="00475A08">
        <w:t>kłada zaświadczenie</w:t>
      </w:r>
      <w:r w:rsidR="00394508" w:rsidRPr="00475A08">
        <w:t xml:space="preserve"> </w:t>
      </w:r>
      <w:r w:rsidRPr="00475A08">
        <w:t>o</w:t>
      </w:r>
      <w:r w:rsidR="00394508" w:rsidRPr="00475A08">
        <w:t xml:space="preserve"> </w:t>
      </w:r>
      <w:r w:rsidRPr="00475A08">
        <w:t xml:space="preserve">niekaralności z Krajowego Rejestru Karnego). 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O</w:t>
      </w:r>
      <w:r w:rsidR="0083308C" w:rsidRPr="00475A08">
        <w:t>świadczenie</w:t>
      </w:r>
      <w:r w:rsidR="009F721C">
        <w:t xml:space="preserve"> </w:t>
      </w:r>
      <w:r w:rsidR="0083308C" w:rsidRPr="00475A08">
        <w:t>o pełnej zdolności do czynności prawnych oraz o braku ograniczeń w korz</w:t>
      </w:r>
      <w:r w:rsidR="0083308C" w:rsidRPr="00475A08">
        <w:t>y</w:t>
      </w:r>
      <w:r w:rsidR="0083308C" w:rsidRPr="00475A08">
        <w:t>staniu w pełni z praw publicznych</w:t>
      </w:r>
      <w:r w:rsidRPr="00475A08">
        <w:t>.</w:t>
      </w:r>
    </w:p>
    <w:p w:rsidR="00BE1B41" w:rsidRDefault="005A3DC7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 xml:space="preserve">Oświadczenie o dobrym stanie zdrowia i braku </w:t>
      </w:r>
      <w:proofErr w:type="spellStart"/>
      <w:r w:rsidRPr="00475A08">
        <w:t>przeciwskazań</w:t>
      </w:r>
      <w:proofErr w:type="spellEnd"/>
      <w:r w:rsidRPr="00475A08">
        <w:t xml:space="preserve"> zdrowotnych do wykonywania pracy na stanowisku, na który prowadzony jest nabór.</w:t>
      </w:r>
    </w:p>
    <w:p w:rsidR="00BE1B41" w:rsidRDefault="00AE6569" w:rsidP="00BE1B41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 xml:space="preserve">Referencje i opinie z dotychczasowych miejsc pracy </w:t>
      </w:r>
      <w:r w:rsidR="00E42B34">
        <w:t>(</w:t>
      </w:r>
      <w:r w:rsidRPr="00475A08">
        <w:t xml:space="preserve">jeżeli takowe kandydat posiada). </w:t>
      </w:r>
    </w:p>
    <w:p w:rsidR="0083308C" w:rsidRPr="00475A08" w:rsidRDefault="00AE6569" w:rsidP="00475A08">
      <w:pPr>
        <w:pStyle w:val="Default"/>
        <w:numPr>
          <w:ilvl w:val="0"/>
          <w:numId w:val="19"/>
        </w:numPr>
        <w:spacing w:line="360" w:lineRule="auto"/>
        <w:ind w:left="567" w:hanging="283"/>
        <w:jc w:val="both"/>
      </w:pPr>
      <w:r w:rsidRPr="00475A08">
        <w:t>O</w:t>
      </w:r>
      <w:r w:rsidR="0083308C" w:rsidRPr="00475A08">
        <w:t>świadczenie o wyrażeniu zgody na przetwarzanie danych osobowych dla potrzeb niezbę</w:t>
      </w:r>
      <w:r w:rsidR="0083308C" w:rsidRPr="00475A08">
        <w:t>d</w:t>
      </w:r>
      <w:r w:rsidR="0083308C" w:rsidRPr="00475A08">
        <w:t>nych do realizacji procesu rekrutacji, zgodnie z wzorem</w:t>
      </w:r>
      <w:r w:rsidRPr="00475A08">
        <w:t>,</w:t>
      </w:r>
      <w:r w:rsidR="0083308C" w:rsidRPr="00475A08">
        <w:t xml:space="preserve"> stanowiącym załącznik do ogłosz</w:t>
      </w:r>
      <w:r w:rsidR="0083308C" w:rsidRPr="00475A08">
        <w:t>e</w:t>
      </w:r>
      <w:r w:rsidR="0083308C" w:rsidRPr="00475A08">
        <w:t>nia.</w:t>
      </w:r>
    </w:p>
    <w:p w:rsidR="0033637A" w:rsidRPr="00475A08" w:rsidRDefault="0083308C" w:rsidP="00475A08">
      <w:pPr>
        <w:pStyle w:val="Default"/>
        <w:spacing w:line="360" w:lineRule="auto"/>
        <w:jc w:val="both"/>
      </w:pPr>
      <w:r w:rsidRPr="00475A08">
        <w:lastRenderedPageBreak/>
        <w:t xml:space="preserve">VII. Warunki pracy </w:t>
      </w:r>
      <w:r w:rsidR="00AE6569" w:rsidRPr="00475A08">
        <w:t>i płacy</w:t>
      </w:r>
      <w:r w:rsidRPr="00475A08">
        <w:t xml:space="preserve">: </w:t>
      </w:r>
    </w:p>
    <w:p w:rsidR="00BE1B41" w:rsidRDefault="00AE6569" w:rsidP="00BE1B41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 w:rsidRPr="00475A08">
        <w:t>P</w:t>
      </w:r>
      <w:r w:rsidR="0083308C" w:rsidRPr="00475A08">
        <w:t>raca</w:t>
      </w:r>
      <w:r w:rsidRPr="00475A08">
        <w:t xml:space="preserve"> na samodzielnym stanowisku o charakterze administracyjno-biurowym, wykonywana </w:t>
      </w:r>
      <w:r w:rsidR="0091202B">
        <w:t>w </w:t>
      </w:r>
      <w:r w:rsidR="00BE1B41">
        <w:t>niepełnym</w:t>
      </w:r>
      <w:r w:rsidRPr="00475A08">
        <w:t xml:space="preserve"> wymiarze czasu</w:t>
      </w:r>
      <w:r w:rsidR="00BE1B41">
        <w:t xml:space="preserve"> tj. 4 godziny dziennie</w:t>
      </w:r>
      <w:r w:rsidR="00394508" w:rsidRPr="00475A08">
        <w:t>,</w:t>
      </w:r>
      <w:r w:rsidRPr="00475A08">
        <w:t xml:space="preserve"> w dniach od poniedziałku do piątku</w:t>
      </w:r>
      <w:r w:rsidR="0091202B">
        <w:t xml:space="preserve"> w </w:t>
      </w:r>
      <w:r w:rsidR="0062442F">
        <w:t>godzinach 8.00-12.00</w:t>
      </w:r>
      <w:r w:rsidRPr="00475A08">
        <w:t>.</w:t>
      </w:r>
    </w:p>
    <w:p w:rsidR="0062442F" w:rsidRDefault="0062442F" w:rsidP="00BE1B41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Praca administracyjno-biurowa, samodzielna, siedząca, wymagająca sprawności obu rąk oraz szczególnej koncentracji.</w:t>
      </w:r>
    </w:p>
    <w:p w:rsidR="0062442F" w:rsidRDefault="0062442F" w:rsidP="00BE1B41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Stanowisko decyzyjne związane z odpowiedzialnością.</w:t>
      </w:r>
    </w:p>
    <w:p w:rsidR="0062442F" w:rsidRDefault="00AE6569" w:rsidP="009F721C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 w:rsidRPr="00475A08">
        <w:t>Stanowisko pracy wyposażone w komputer, monitor, drukarkę. Praca przy monitorze</w:t>
      </w:r>
      <w:r w:rsidR="009F721C">
        <w:t>, nie przekracza czasu pracy powyżej 4 godzin</w:t>
      </w:r>
      <w:r w:rsidRPr="00475A08">
        <w:t xml:space="preserve">. </w:t>
      </w:r>
    </w:p>
    <w:p w:rsidR="009F721C" w:rsidRDefault="0062442F" w:rsidP="0062442F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Pomieszczenie znajduje się na parterze budynku, b</w:t>
      </w:r>
      <w:r w:rsidR="00AE6569" w:rsidRPr="00475A08">
        <w:t>udynek piętrowy, brak windy. Ciągi k</w:t>
      </w:r>
      <w:r w:rsidR="00AE6569" w:rsidRPr="00475A08">
        <w:t>o</w:t>
      </w:r>
      <w:r w:rsidR="00AE6569" w:rsidRPr="00475A08">
        <w:t>munikacyjne i drzwi w budynku</w:t>
      </w:r>
      <w:r w:rsidR="002C2DF0" w:rsidRPr="00475A08">
        <w:t xml:space="preserve"> </w:t>
      </w:r>
      <w:r w:rsidR="00AE6569" w:rsidRPr="00475A08">
        <w:t>o odpowiedniej szerokości.</w:t>
      </w:r>
    </w:p>
    <w:p w:rsidR="0083308C" w:rsidRPr="00475A08" w:rsidRDefault="00AE6569" w:rsidP="009F721C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 w:rsidRPr="00475A08">
        <w:t xml:space="preserve">Wynagrodzenie ustalone zostanie </w:t>
      </w:r>
      <w:r w:rsidR="00245B4D" w:rsidRPr="00475A08">
        <w:t>zgodnie</w:t>
      </w:r>
      <w:r w:rsidRPr="00475A08">
        <w:t xml:space="preserve"> Rozporządzeniem Rady Ministrów</w:t>
      </w:r>
      <w:r w:rsidR="009F721C">
        <w:t xml:space="preserve"> </w:t>
      </w:r>
      <w:r w:rsidRPr="00475A08">
        <w:t>z dnia 25 pa</w:t>
      </w:r>
      <w:r w:rsidRPr="00475A08">
        <w:t>ź</w:t>
      </w:r>
      <w:r w:rsidRPr="00475A08">
        <w:t>dziernika 2021 r. w sprawie wynagradzania pracowników samorządowych (</w:t>
      </w:r>
      <w:r w:rsidR="009F721C">
        <w:t xml:space="preserve">tj. </w:t>
      </w:r>
      <w:proofErr w:type="spellStart"/>
      <w:r w:rsidR="009F721C" w:rsidRPr="009F721C">
        <w:rPr>
          <w:shd w:val="clear" w:color="auto" w:fill="FFFFFF"/>
        </w:rPr>
        <w:t>Dz.U</w:t>
      </w:r>
      <w:proofErr w:type="spellEnd"/>
      <w:r w:rsidR="009F721C" w:rsidRPr="009F721C">
        <w:rPr>
          <w:shd w:val="clear" w:color="auto" w:fill="FFFFFF"/>
        </w:rPr>
        <w:t>. z 2024</w:t>
      </w:r>
      <w:r w:rsidR="0062442F">
        <w:rPr>
          <w:shd w:val="clear" w:color="auto" w:fill="FFFFFF"/>
        </w:rPr>
        <w:t xml:space="preserve"> </w:t>
      </w:r>
      <w:r w:rsidR="009F721C" w:rsidRPr="009F721C">
        <w:rPr>
          <w:shd w:val="clear" w:color="auto" w:fill="FFFFFF"/>
        </w:rPr>
        <w:t>r., poz. 1638</w:t>
      </w:r>
      <w:r w:rsidR="009F721C">
        <w:rPr>
          <w:shd w:val="clear" w:color="auto" w:fill="FFFFFF"/>
        </w:rPr>
        <w:t xml:space="preserve"> </w:t>
      </w:r>
      <w:r w:rsidRPr="00475A08">
        <w:t xml:space="preserve">z </w:t>
      </w:r>
      <w:proofErr w:type="spellStart"/>
      <w:r w:rsidRPr="00475A08">
        <w:t>późn</w:t>
      </w:r>
      <w:proofErr w:type="spellEnd"/>
      <w:r w:rsidRPr="00475A08">
        <w:t xml:space="preserve">. </w:t>
      </w:r>
      <w:r w:rsidR="00245B4D" w:rsidRPr="00475A08">
        <w:t>z</w:t>
      </w:r>
      <w:r w:rsidRPr="00475A08">
        <w:t xml:space="preserve">m.) oraz </w:t>
      </w:r>
      <w:r w:rsidR="00245B4D" w:rsidRPr="00475A08">
        <w:t xml:space="preserve">Zarządzeniem Dyrektora </w:t>
      </w:r>
      <w:r w:rsidR="00BE1B41">
        <w:t>Poradni Psychologiczno-Pedagogicznej w Stargardzie</w:t>
      </w:r>
      <w:r w:rsidR="00245B4D" w:rsidRPr="00475A08">
        <w:t xml:space="preserve"> w sprawie </w:t>
      </w:r>
      <w:r w:rsidR="007F68AD" w:rsidRPr="00475A08">
        <w:t>wprowadzenia</w:t>
      </w:r>
      <w:r w:rsidR="009F721C">
        <w:t xml:space="preserve"> </w:t>
      </w:r>
      <w:r w:rsidR="007F68AD" w:rsidRPr="00475A08">
        <w:t>r</w:t>
      </w:r>
      <w:r w:rsidR="00245B4D" w:rsidRPr="00475A08">
        <w:t>egulaminu wynagradzania pracown</w:t>
      </w:r>
      <w:r w:rsidR="00245B4D" w:rsidRPr="00475A08">
        <w:t>i</w:t>
      </w:r>
      <w:r w:rsidR="00245B4D" w:rsidRPr="00475A08">
        <w:t xml:space="preserve">ków </w:t>
      </w:r>
      <w:r w:rsidR="007F68AD" w:rsidRPr="00475A08">
        <w:t>samorządowych.</w:t>
      </w:r>
    </w:p>
    <w:p w:rsidR="0033637A" w:rsidRDefault="0033637A" w:rsidP="00475A08">
      <w:pPr>
        <w:pStyle w:val="Default"/>
        <w:spacing w:line="360" w:lineRule="auto"/>
        <w:jc w:val="both"/>
      </w:pPr>
    </w:p>
    <w:p w:rsidR="0033637A" w:rsidRPr="00475A08" w:rsidRDefault="0083308C" w:rsidP="00475A08">
      <w:pPr>
        <w:pStyle w:val="Default"/>
        <w:spacing w:line="360" w:lineRule="auto"/>
        <w:jc w:val="both"/>
      </w:pPr>
      <w:r w:rsidRPr="00475A08">
        <w:t xml:space="preserve">VIII. Wskaźnik zatrudnienia osób niepełnosprawnych: </w:t>
      </w:r>
    </w:p>
    <w:p w:rsidR="0083308C" w:rsidRPr="00475A08" w:rsidRDefault="0083308C" w:rsidP="00D1481F">
      <w:pPr>
        <w:pStyle w:val="Default"/>
        <w:spacing w:line="360" w:lineRule="auto"/>
        <w:ind w:firstLine="567"/>
        <w:jc w:val="both"/>
      </w:pPr>
      <w:r w:rsidRPr="00475A08">
        <w:t>W miesiącu poprzedzającym datę upublicznienia ogłoszenia wskaźnik zatrudnienia osób ni</w:t>
      </w:r>
      <w:r w:rsidRPr="00475A08">
        <w:t>e</w:t>
      </w:r>
      <w:r w:rsidRPr="00475A08">
        <w:t xml:space="preserve">pełnosprawnych w </w:t>
      </w:r>
      <w:r w:rsidR="0064632E" w:rsidRPr="00475A08">
        <w:t>Poradni Psychologiczno-Pedagogicznej w Stargardzie</w:t>
      </w:r>
      <w:r w:rsidRPr="00475A08">
        <w:t>,</w:t>
      </w:r>
      <w:r w:rsidR="0064632E" w:rsidRPr="00475A08">
        <w:t xml:space="preserve"> w</w:t>
      </w:r>
      <w:r w:rsidRPr="00475A08">
        <w:t xml:space="preserve"> rozumieniu przepisów o rehabilitacji zawodowej i społecznej oraz zatrudnianiu osób niepełnosprawnych, jest niższy niż 6%. </w:t>
      </w:r>
    </w:p>
    <w:p w:rsidR="0033637A" w:rsidRDefault="0033637A" w:rsidP="00475A08">
      <w:pPr>
        <w:pStyle w:val="Default"/>
        <w:spacing w:line="360" w:lineRule="auto"/>
        <w:jc w:val="both"/>
      </w:pPr>
    </w:p>
    <w:p w:rsidR="00A0146D" w:rsidRPr="00475A08" w:rsidRDefault="0083308C" w:rsidP="00475A08">
      <w:pPr>
        <w:pStyle w:val="Default"/>
        <w:spacing w:line="360" w:lineRule="auto"/>
        <w:jc w:val="both"/>
      </w:pPr>
      <w:r w:rsidRPr="00475A08">
        <w:t xml:space="preserve">IX. Termin i miejsce składania ofert: </w:t>
      </w:r>
    </w:p>
    <w:p w:rsidR="002C2DF0" w:rsidRPr="00F7117C" w:rsidRDefault="0083308C" w:rsidP="00F7117C">
      <w:pPr>
        <w:pStyle w:val="Default"/>
        <w:spacing w:line="360" w:lineRule="auto"/>
        <w:ind w:firstLine="567"/>
        <w:jc w:val="both"/>
      </w:pPr>
      <w:r w:rsidRPr="00475A08">
        <w:t xml:space="preserve">Wymagane dokumenty aplikacyjne należy złożyć osobiście w sekretariacie </w:t>
      </w:r>
      <w:r w:rsidR="0064632E" w:rsidRPr="00475A08">
        <w:t>Poradni Psych</w:t>
      </w:r>
      <w:r w:rsidR="0064632E" w:rsidRPr="00475A08">
        <w:t>o</w:t>
      </w:r>
      <w:r w:rsidR="0064632E" w:rsidRPr="00475A08">
        <w:t>logiczno-Pedagogicznej w Stargardzie Plac Majdanek 7A lub za</w:t>
      </w:r>
      <w:r w:rsidRPr="00475A08">
        <w:t xml:space="preserve"> pośrednictwem poczty, w z</w:t>
      </w:r>
      <w:r w:rsidRPr="00475A08">
        <w:t>a</w:t>
      </w:r>
      <w:r w:rsidRPr="00475A08">
        <w:t>mkniętej kopercie formatu A4</w:t>
      </w:r>
      <w:r w:rsidR="00394508" w:rsidRPr="00475A08">
        <w:t>,</w:t>
      </w:r>
      <w:r w:rsidRPr="00475A08">
        <w:t xml:space="preserve"> oznaczonej imieniem, nazwiskiem i adresem do koresponde</w:t>
      </w:r>
      <w:r w:rsidRPr="00475A08">
        <w:t>n</w:t>
      </w:r>
      <w:r w:rsidR="0091202B">
        <w:t>cji, z </w:t>
      </w:r>
      <w:r w:rsidRPr="00475A08">
        <w:t>dopiskiem:</w:t>
      </w:r>
      <w:r w:rsidR="00F7117C">
        <w:t xml:space="preserve"> </w:t>
      </w:r>
      <w:r w:rsidRPr="00475A08">
        <w:rPr>
          <w:b/>
          <w:bCs/>
        </w:rPr>
        <w:t>„Dotyczy naboru na stanowisko</w:t>
      </w:r>
      <w:r w:rsidR="00F7117C">
        <w:rPr>
          <w:b/>
          <w:bCs/>
        </w:rPr>
        <w:t>:</w:t>
      </w:r>
      <w:r w:rsidRPr="00475A08">
        <w:rPr>
          <w:b/>
          <w:bCs/>
        </w:rPr>
        <w:t xml:space="preserve"> Główny księgowy w </w:t>
      </w:r>
      <w:r w:rsidR="00144B8E" w:rsidRPr="00475A08">
        <w:rPr>
          <w:b/>
          <w:bCs/>
        </w:rPr>
        <w:t>Poradni Psychologic</w:t>
      </w:r>
      <w:r w:rsidR="00144B8E" w:rsidRPr="00475A08">
        <w:rPr>
          <w:b/>
          <w:bCs/>
        </w:rPr>
        <w:t>z</w:t>
      </w:r>
      <w:r w:rsidR="00144B8E" w:rsidRPr="00475A08">
        <w:rPr>
          <w:b/>
          <w:bCs/>
        </w:rPr>
        <w:t>no-Pedagogicznej w Stargardzie</w:t>
      </w:r>
      <w:r w:rsidRPr="00475A08">
        <w:rPr>
          <w:b/>
          <w:bCs/>
        </w:rPr>
        <w:t>”</w:t>
      </w:r>
      <w:r w:rsidR="00144B8E" w:rsidRPr="00475A08">
        <w:rPr>
          <w:b/>
          <w:bCs/>
        </w:rPr>
        <w:t xml:space="preserve"> </w:t>
      </w:r>
      <w:r w:rsidRPr="00F7117C">
        <w:t xml:space="preserve">w nieprzekraczalnym terminie do dnia </w:t>
      </w:r>
      <w:r w:rsidR="0091202B">
        <w:rPr>
          <w:color w:val="auto"/>
        </w:rPr>
        <w:t>25</w:t>
      </w:r>
      <w:r w:rsidR="00144B8E" w:rsidRPr="00F7117C">
        <w:rPr>
          <w:color w:val="auto"/>
        </w:rPr>
        <w:t xml:space="preserve"> </w:t>
      </w:r>
      <w:r w:rsidR="0091202B">
        <w:rPr>
          <w:color w:val="auto"/>
        </w:rPr>
        <w:t>sierpnia</w:t>
      </w:r>
      <w:r w:rsidR="00245B4D" w:rsidRPr="00F7117C">
        <w:rPr>
          <w:color w:val="auto"/>
        </w:rPr>
        <w:t xml:space="preserve"> 2025 r</w:t>
      </w:r>
      <w:r w:rsidRPr="00F7117C">
        <w:rPr>
          <w:color w:val="auto"/>
        </w:rPr>
        <w:t>.</w:t>
      </w:r>
      <w:r w:rsidR="00394508" w:rsidRPr="00F7117C">
        <w:rPr>
          <w:color w:val="auto"/>
        </w:rPr>
        <w:t>,</w:t>
      </w:r>
      <w:r w:rsidRPr="00F7117C">
        <w:rPr>
          <w:color w:val="auto"/>
        </w:rPr>
        <w:t xml:space="preserve"> </w:t>
      </w:r>
      <w:r w:rsidRPr="00F7117C">
        <w:t>do g</w:t>
      </w:r>
      <w:r w:rsidRPr="00F7117C">
        <w:t>o</w:t>
      </w:r>
      <w:r w:rsidRPr="00F7117C">
        <w:t>dziny 1</w:t>
      </w:r>
      <w:r w:rsidR="00144B8E" w:rsidRPr="00F7117C">
        <w:t>4</w:t>
      </w:r>
      <w:r w:rsidRPr="00F7117C">
        <w:t xml:space="preserve">:00 włącznie. </w:t>
      </w:r>
    </w:p>
    <w:p w:rsidR="00245B4D" w:rsidRPr="00475A08" w:rsidRDefault="00245B4D" w:rsidP="00475A08">
      <w:pPr>
        <w:pStyle w:val="Default"/>
        <w:spacing w:line="360" w:lineRule="auto"/>
        <w:jc w:val="both"/>
      </w:pPr>
      <w:r w:rsidRPr="00475A08">
        <w:t>Aplikacje, które wpłyną po wyżej określonym terminie nie będą rozpatrywane.</w:t>
      </w:r>
    </w:p>
    <w:p w:rsidR="00641834" w:rsidRPr="00475A08" w:rsidRDefault="00245B4D" w:rsidP="00475A08">
      <w:pPr>
        <w:pStyle w:val="Default"/>
        <w:spacing w:line="360" w:lineRule="auto"/>
        <w:jc w:val="both"/>
      </w:pPr>
      <w:r w:rsidRPr="00475A08">
        <w:t xml:space="preserve">O terminie dostarczenia nie decyduje data stempla pocztowego, lecz data wpływu do sekretariatu </w:t>
      </w:r>
      <w:r w:rsidR="00144B8E" w:rsidRPr="00475A08">
        <w:t>Poradni Psychologiczno-Pedagogicznej w Stargardzie</w:t>
      </w:r>
      <w:r w:rsidRPr="00475A08">
        <w:t xml:space="preserve">. </w:t>
      </w:r>
    </w:p>
    <w:p w:rsidR="0033637A" w:rsidRDefault="0033637A" w:rsidP="00475A08">
      <w:pPr>
        <w:pStyle w:val="Default"/>
        <w:spacing w:line="360" w:lineRule="auto"/>
        <w:jc w:val="both"/>
      </w:pPr>
    </w:p>
    <w:p w:rsidR="0062442F" w:rsidRPr="00475A08" w:rsidRDefault="00641834" w:rsidP="00475A08">
      <w:pPr>
        <w:pStyle w:val="Default"/>
        <w:spacing w:line="360" w:lineRule="auto"/>
        <w:jc w:val="both"/>
      </w:pPr>
      <w:r w:rsidRPr="00475A08">
        <w:lastRenderedPageBreak/>
        <w:t>X. Informacje dodatkowe:</w:t>
      </w:r>
    </w:p>
    <w:p w:rsidR="00D1481F" w:rsidRDefault="0083308C" w:rsidP="00D1481F">
      <w:pPr>
        <w:pStyle w:val="Default"/>
        <w:numPr>
          <w:ilvl w:val="1"/>
          <w:numId w:val="18"/>
        </w:numPr>
        <w:spacing w:line="360" w:lineRule="auto"/>
        <w:ind w:left="567" w:hanging="283"/>
        <w:jc w:val="both"/>
        <w:rPr>
          <w:bCs/>
          <w:color w:val="auto"/>
        </w:rPr>
      </w:pPr>
      <w:r w:rsidRPr="00475A08">
        <w:t xml:space="preserve">Otwarcie ofert nastąpi w </w:t>
      </w:r>
      <w:r w:rsidR="00144B8E" w:rsidRPr="00475A08">
        <w:t>Poradni Psychologiczno-Pedagogicznej w Stargardzie</w:t>
      </w:r>
      <w:r w:rsidRPr="00475A08">
        <w:t xml:space="preserve"> w dniu </w:t>
      </w:r>
      <w:r w:rsidR="00CF16CB">
        <w:rPr>
          <w:b/>
          <w:bCs/>
        </w:rPr>
        <w:t>26</w:t>
      </w:r>
      <w:r w:rsidR="00CF16CB">
        <w:rPr>
          <w:b/>
          <w:bCs/>
          <w:color w:val="auto"/>
        </w:rPr>
        <w:t> sierpnia</w:t>
      </w:r>
      <w:r w:rsidRPr="00475A08">
        <w:rPr>
          <w:b/>
          <w:bCs/>
          <w:color w:val="auto"/>
        </w:rPr>
        <w:t xml:space="preserve"> 2025</w:t>
      </w:r>
      <w:r w:rsidR="00CF16CB">
        <w:rPr>
          <w:b/>
          <w:bCs/>
          <w:color w:val="auto"/>
        </w:rPr>
        <w:t xml:space="preserve"> </w:t>
      </w:r>
      <w:r w:rsidRPr="00475A08">
        <w:rPr>
          <w:b/>
          <w:bCs/>
          <w:color w:val="auto"/>
        </w:rPr>
        <w:t>r.</w:t>
      </w:r>
      <w:r w:rsidR="00144B8E" w:rsidRPr="00475A08">
        <w:rPr>
          <w:b/>
          <w:bCs/>
          <w:color w:val="auto"/>
        </w:rPr>
        <w:t xml:space="preserve"> </w:t>
      </w:r>
      <w:r w:rsidRPr="00475A08">
        <w:rPr>
          <w:b/>
          <w:bCs/>
          <w:color w:val="auto"/>
        </w:rPr>
        <w:t>o godzinie 1</w:t>
      </w:r>
      <w:r w:rsidR="00144B8E" w:rsidRPr="00475A08">
        <w:rPr>
          <w:b/>
          <w:bCs/>
          <w:color w:val="auto"/>
        </w:rPr>
        <w:t>1</w:t>
      </w:r>
      <w:r w:rsidRPr="00475A08">
        <w:rPr>
          <w:b/>
          <w:bCs/>
          <w:color w:val="auto"/>
        </w:rPr>
        <w:t>:00</w:t>
      </w:r>
      <w:r w:rsidR="00144B8E" w:rsidRPr="00475A08">
        <w:rPr>
          <w:b/>
          <w:bCs/>
          <w:color w:val="auto"/>
        </w:rPr>
        <w:t xml:space="preserve"> </w:t>
      </w:r>
      <w:r w:rsidR="00641834" w:rsidRPr="00475A08">
        <w:rPr>
          <w:b/>
          <w:bCs/>
          <w:color w:val="auto"/>
        </w:rPr>
        <w:t xml:space="preserve">- </w:t>
      </w:r>
      <w:r w:rsidR="00641834" w:rsidRPr="00475A08">
        <w:rPr>
          <w:bCs/>
          <w:color w:val="auto"/>
        </w:rPr>
        <w:t>bez udziału kandydatów.</w:t>
      </w:r>
    </w:p>
    <w:p w:rsidR="00641834" w:rsidRPr="00D1481F" w:rsidRDefault="00641834" w:rsidP="00D1481F">
      <w:pPr>
        <w:pStyle w:val="Default"/>
        <w:numPr>
          <w:ilvl w:val="1"/>
          <w:numId w:val="18"/>
        </w:numPr>
        <w:spacing w:line="360" w:lineRule="auto"/>
        <w:ind w:left="567" w:hanging="283"/>
        <w:jc w:val="both"/>
        <w:rPr>
          <w:bCs/>
          <w:color w:val="auto"/>
        </w:rPr>
      </w:pPr>
      <w:r w:rsidRPr="00D1481F">
        <w:rPr>
          <w:bCs/>
          <w:color w:val="auto"/>
        </w:rPr>
        <w:t>Nabór zostanie przeprowadzony w dwóch etapach:</w:t>
      </w:r>
    </w:p>
    <w:p w:rsidR="00D1481F" w:rsidRDefault="00641834" w:rsidP="00D1481F">
      <w:pPr>
        <w:pStyle w:val="Default"/>
        <w:numPr>
          <w:ilvl w:val="2"/>
          <w:numId w:val="24"/>
        </w:numPr>
        <w:spacing w:line="360" w:lineRule="auto"/>
        <w:ind w:left="851" w:hanging="284"/>
        <w:jc w:val="both"/>
        <w:rPr>
          <w:bCs/>
          <w:color w:val="auto"/>
        </w:rPr>
      </w:pPr>
      <w:r w:rsidRPr="00475A08">
        <w:rPr>
          <w:bCs/>
          <w:color w:val="auto"/>
        </w:rPr>
        <w:t>I etap- sprawdzenie ofert pod względem formalnym</w:t>
      </w:r>
      <w:r w:rsidR="00394508" w:rsidRPr="00475A08">
        <w:rPr>
          <w:bCs/>
          <w:color w:val="auto"/>
        </w:rPr>
        <w:t xml:space="preserve"> </w:t>
      </w:r>
      <w:r w:rsidRPr="00475A08">
        <w:rPr>
          <w:bCs/>
          <w:color w:val="auto"/>
        </w:rPr>
        <w:t>- bez udziału kandydatów.</w:t>
      </w:r>
    </w:p>
    <w:p w:rsidR="00641834" w:rsidRPr="00D1481F" w:rsidRDefault="00641834" w:rsidP="00D1481F">
      <w:pPr>
        <w:pStyle w:val="Default"/>
        <w:numPr>
          <w:ilvl w:val="2"/>
          <w:numId w:val="24"/>
        </w:numPr>
        <w:spacing w:line="360" w:lineRule="auto"/>
        <w:ind w:left="851" w:hanging="284"/>
        <w:jc w:val="both"/>
        <w:rPr>
          <w:bCs/>
          <w:color w:val="auto"/>
        </w:rPr>
      </w:pPr>
      <w:r w:rsidRPr="00D1481F">
        <w:rPr>
          <w:bCs/>
          <w:color w:val="auto"/>
        </w:rPr>
        <w:t>II etap</w:t>
      </w:r>
      <w:r w:rsidR="00394508" w:rsidRPr="00D1481F">
        <w:rPr>
          <w:bCs/>
          <w:color w:val="auto"/>
        </w:rPr>
        <w:t xml:space="preserve"> </w:t>
      </w:r>
      <w:r w:rsidRPr="00D1481F">
        <w:rPr>
          <w:bCs/>
          <w:color w:val="auto"/>
        </w:rPr>
        <w:t>-</w:t>
      </w:r>
      <w:r w:rsidR="00394508" w:rsidRPr="00D1481F">
        <w:rPr>
          <w:bCs/>
          <w:color w:val="auto"/>
        </w:rPr>
        <w:t xml:space="preserve"> </w:t>
      </w:r>
      <w:r w:rsidRPr="00D1481F">
        <w:rPr>
          <w:bCs/>
          <w:color w:val="auto"/>
        </w:rPr>
        <w:t xml:space="preserve">rozmowy kwalifikacyjne z kandydatami, którzy spełnili wymagania formalne. </w:t>
      </w:r>
    </w:p>
    <w:p w:rsidR="00D1481F" w:rsidRDefault="00641834" w:rsidP="00D1481F">
      <w:pPr>
        <w:pStyle w:val="Default"/>
        <w:numPr>
          <w:ilvl w:val="1"/>
          <w:numId w:val="18"/>
        </w:numPr>
        <w:spacing w:line="360" w:lineRule="auto"/>
        <w:ind w:left="567" w:hanging="283"/>
        <w:jc w:val="both"/>
        <w:rPr>
          <w:bCs/>
          <w:color w:val="auto"/>
        </w:rPr>
      </w:pPr>
      <w:r w:rsidRPr="00475A08">
        <w:rPr>
          <w:bCs/>
          <w:color w:val="auto"/>
        </w:rPr>
        <w:t>Kandydaci spełniający wymagania formalne określone w niniejszym ogłoszeniu i zakwalif</w:t>
      </w:r>
      <w:r w:rsidRPr="00475A08">
        <w:rPr>
          <w:bCs/>
          <w:color w:val="auto"/>
        </w:rPr>
        <w:t>i</w:t>
      </w:r>
      <w:r w:rsidRPr="00475A08">
        <w:rPr>
          <w:bCs/>
          <w:color w:val="auto"/>
        </w:rPr>
        <w:t>kowani do II etapu naboru, zostaną poinformowani telefonicznie o terminie prz</w:t>
      </w:r>
      <w:r w:rsidRPr="00475A08">
        <w:rPr>
          <w:bCs/>
          <w:color w:val="auto"/>
        </w:rPr>
        <w:t>e</w:t>
      </w:r>
      <w:r w:rsidRPr="00475A08">
        <w:rPr>
          <w:bCs/>
          <w:color w:val="auto"/>
        </w:rPr>
        <w:t xml:space="preserve">prowadzenia rozmowy kwalifikacyjnej. </w:t>
      </w:r>
    </w:p>
    <w:p w:rsidR="0083308C" w:rsidRPr="00D1481F" w:rsidRDefault="0083308C" w:rsidP="00D1481F">
      <w:pPr>
        <w:pStyle w:val="Default"/>
        <w:numPr>
          <w:ilvl w:val="1"/>
          <w:numId w:val="18"/>
        </w:numPr>
        <w:spacing w:line="360" w:lineRule="auto"/>
        <w:ind w:left="567" w:hanging="283"/>
        <w:jc w:val="both"/>
        <w:rPr>
          <w:bCs/>
          <w:color w:val="auto"/>
        </w:rPr>
      </w:pPr>
      <w:r w:rsidRPr="00475A08">
        <w:t xml:space="preserve">Informacja o wyniku naboru będzie umieszczona na stronie internetowej </w:t>
      </w:r>
      <w:r w:rsidR="0062442F">
        <w:t>Poradni</w:t>
      </w:r>
      <w:r w:rsidR="00394508" w:rsidRPr="00475A08">
        <w:t>.</w:t>
      </w:r>
    </w:p>
    <w:p w:rsidR="0083308C" w:rsidRDefault="0083308C" w:rsidP="00475A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308C" w:rsidRPr="00475A08" w:rsidRDefault="0083308C" w:rsidP="00475A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5A08">
        <w:rPr>
          <w:rFonts w:ascii="Times New Roman" w:hAnsi="Times New Roman" w:cs="Times New Roman"/>
          <w:sz w:val="24"/>
          <w:szCs w:val="24"/>
        </w:rPr>
        <w:t>Informacje dotyczące przetwarza danych osobowych</w:t>
      </w:r>
      <w:r w:rsidR="0033637A">
        <w:rPr>
          <w:rFonts w:ascii="Times New Roman" w:hAnsi="Times New Roman" w:cs="Times New Roman"/>
          <w:sz w:val="24"/>
          <w:szCs w:val="24"/>
        </w:rPr>
        <w:t>:</w:t>
      </w:r>
    </w:p>
    <w:p w:rsidR="0083308C" w:rsidRPr="00475A08" w:rsidRDefault="0083308C" w:rsidP="00475A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308C" w:rsidRPr="00475A08" w:rsidRDefault="0083308C" w:rsidP="00D148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5A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Zgodnie z art. 13 ust. 1−2 rozporządzenia Parlamentu Europejskiego i Rady (UE) 2016/679 </w:t>
      </w:r>
      <w:r w:rsidR="00CF16CB">
        <w:rPr>
          <w:rFonts w:ascii="Times New Roman" w:hAnsi="Times New Roman" w:cs="Times New Roman"/>
          <w:i/>
          <w:color w:val="000000"/>
          <w:sz w:val="24"/>
          <w:szCs w:val="24"/>
        </w:rPr>
        <w:t>z </w:t>
      </w:r>
      <w:r w:rsidRPr="00475A08">
        <w:rPr>
          <w:rFonts w:ascii="Times New Roman" w:hAnsi="Times New Roman" w:cs="Times New Roman"/>
          <w:i/>
          <w:color w:val="000000"/>
          <w:sz w:val="24"/>
          <w:szCs w:val="24"/>
        </w:rPr>
        <w:t>27.04.2016 r. w sprawie ochrony osób fizycznych w związku z przetwarzaniem danych osobowych i w sprawie swobodnego przepływu takich danych oraz uchylenia dyrektywy 95/46/WE (ogólne ro</w:t>
      </w:r>
      <w:r w:rsidRPr="00475A08">
        <w:rPr>
          <w:rFonts w:ascii="Times New Roman" w:hAnsi="Times New Roman" w:cs="Times New Roman"/>
          <w:i/>
          <w:color w:val="000000"/>
          <w:sz w:val="24"/>
          <w:szCs w:val="24"/>
        </w:rPr>
        <w:t>z</w:t>
      </w:r>
      <w:r w:rsidRPr="00475A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porządzenie o ochronie danych) (Dz. Urz. UE L 119, s. 1) – dalej RODO − informujemy, że: 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 xml:space="preserve">Administratorem Pana/Pani danych osobowych jest </w:t>
      </w:r>
      <w:r w:rsidR="00D1481F">
        <w:rPr>
          <w:i/>
          <w:color w:val="000000"/>
          <w:sz w:val="24"/>
          <w:szCs w:val="24"/>
        </w:rPr>
        <w:t xml:space="preserve">Poradnia Psychologiczno-Pedagogiczna </w:t>
      </w:r>
      <w:r w:rsidR="00CF16CB">
        <w:rPr>
          <w:i/>
          <w:color w:val="000000"/>
          <w:sz w:val="24"/>
          <w:szCs w:val="24"/>
        </w:rPr>
        <w:t>w </w:t>
      </w:r>
      <w:r w:rsidR="00D1481F">
        <w:rPr>
          <w:i/>
          <w:color w:val="000000"/>
          <w:sz w:val="24"/>
          <w:szCs w:val="24"/>
        </w:rPr>
        <w:t>Stargardzie, 73-110 Stargard, Plac Majdanek 7A.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color w:val="000000"/>
          <w:sz w:val="24"/>
          <w:szCs w:val="24"/>
        </w:rPr>
        <w:t xml:space="preserve">Wyznaczyliśmy Inspektora Ochrony Danych, z którym Pan/Pani może się skontaktować </w:t>
      </w:r>
      <w:r w:rsidR="00CF16CB">
        <w:rPr>
          <w:i/>
          <w:color w:val="000000"/>
          <w:sz w:val="24"/>
          <w:szCs w:val="24"/>
        </w:rPr>
        <w:t>w </w:t>
      </w:r>
      <w:r w:rsidRPr="00475A08">
        <w:rPr>
          <w:i/>
          <w:color w:val="000000"/>
          <w:sz w:val="24"/>
          <w:szCs w:val="24"/>
        </w:rPr>
        <w:t>sprawach ochrony swoich danych osobowych pod adresem e-mail</w:t>
      </w:r>
      <w:r w:rsidR="00D1481F" w:rsidRPr="00715F05">
        <w:rPr>
          <w:i/>
          <w:sz w:val="24"/>
          <w:szCs w:val="24"/>
        </w:rPr>
        <w:t>:</w:t>
      </w:r>
      <w:r w:rsidRPr="00715F05">
        <w:rPr>
          <w:i/>
          <w:sz w:val="24"/>
          <w:szCs w:val="24"/>
        </w:rPr>
        <w:t xml:space="preserve"> </w:t>
      </w:r>
      <w:proofErr w:type="spellStart"/>
      <w:r w:rsidR="00E92958" w:rsidRPr="00715F05">
        <w:rPr>
          <w:i/>
          <w:sz w:val="24"/>
          <w:szCs w:val="24"/>
        </w:rPr>
        <w:t>biuro@shadow.it</w:t>
      </w:r>
      <w:proofErr w:type="spellEnd"/>
      <w:r w:rsidRPr="00715F05">
        <w:rPr>
          <w:i/>
          <w:sz w:val="24"/>
          <w:szCs w:val="24"/>
        </w:rPr>
        <w:t xml:space="preserve">; pod numerem telefonu </w:t>
      </w:r>
      <w:r w:rsidR="00715F05" w:rsidRPr="00715F05">
        <w:rPr>
          <w:i/>
          <w:sz w:val="24"/>
          <w:szCs w:val="24"/>
        </w:rPr>
        <w:t>797483044</w:t>
      </w:r>
      <w:r w:rsidRPr="00715F05">
        <w:rPr>
          <w:i/>
          <w:sz w:val="24"/>
          <w:szCs w:val="24"/>
        </w:rPr>
        <w:t xml:space="preserve"> lub pisemnie na adres naszej siedziby, wskazany</w:t>
      </w:r>
      <w:r w:rsidRPr="00475A08">
        <w:rPr>
          <w:i/>
          <w:color w:val="000000"/>
          <w:sz w:val="24"/>
          <w:szCs w:val="24"/>
        </w:rPr>
        <w:t xml:space="preserve"> w </w:t>
      </w:r>
      <w:proofErr w:type="spellStart"/>
      <w:r w:rsidRPr="00475A08">
        <w:rPr>
          <w:i/>
          <w:color w:val="000000"/>
          <w:sz w:val="24"/>
          <w:szCs w:val="24"/>
        </w:rPr>
        <w:t>pkt</w:t>
      </w:r>
      <w:proofErr w:type="spellEnd"/>
      <w:r w:rsidRPr="00475A08">
        <w:rPr>
          <w:i/>
          <w:color w:val="000000"/>
          <w:sz w:val="24"/>
          <w:szCs w:val="24"/>
        </w:rPr>
        <w:t xml:space="preserve"> 1.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 xml:space="preserve">Pani/ Pana dane osobowe przetwarzane będą w celu przeprowadzenia naboru na podstawie art. 6 ust. 1 lit. a) i c)  RODO w związku z art. 22 </w:t>
      </w:r>
      <w:r w:rsidRPr="00475A08">
        <w:rPr>
          <w:i/>
          <w:sz w:val="24"/>
          <w:szCs w:val="24"/>
          <w:vertAlign w:val="superscript"/>
        </w:rPr>
        <w:t>1</w:t>
      </w:r>
      <w:r w:rsidRPr="00475A08">
        <w:rPr>
          <w:i/>
          <w:sz w:val="24"/>
          <w:szCs w:val="24"/>
        </w:rPr>
        <w:t>Kodeksu Pracy z dnia 26 czerwca 1974 r.</w:t>
      </w:r>
      <w:r w:rsidR="005A57A4">
        <w:rPr>
          <w:i/>
          <w:sz w:val="24"/>
          <w:szCs w:val="24"/>
        </w:rPr>
        <w:t xml:space="preserve"> </w:t>
      </w:r>
      <w:r w:rsidR="00E42B34">
        <w:rPr>
          <w:i/>
          <w:sz w:val="24"/>
          <w:szCs w:val="24"/>
        </w:rPr>
        <w:t>(</w:t>
      </w:r>
      <w:r w:rsidRPr="00475A08">
        <w:rPr>
          <w:i/>
          <w:sz w:val="24"/>
          <w:szCs w:val="24"/>
        </w:rPr>
        <w:t xml:space="preserve">tekst jednolity: </w:t>
      </w:r>
      <w:proofErr w:type="spellStart"/>
      <w:r w:rsidRPr="00475A08">
        <w:rPr>
          <w:i/>
          <w:sz w:val="24"/>
          <w:szCs w:val="24"/>
        </w:rPr>
        <w:t>Dz.U</w:t>
      </w:r>
      <w:proofErr w:type="spellEnd"/>
      <w:r w:rsidRPr="00475A08">
        <w:rPr>
          <w:i/>
          <w:sz w:val="24"/>
          <w:szCs w:val="24"/>
        </w:rPr>
        <w:t>. 2020 poz.1320 ze zm.)</w:t>
      </w:r>
      <w:r w:rsidR="005A57A4">
        <w:rPr>
          <w:i/>
          <w:sz w:val="24"/>
          <w:szCs w:val="24"/>
        </w:rPr>
        <w:t xml:space="preserve"> </w:t>
      </w:r>
      <w:r w:rsidRPr="00475A08">
        <w:rPr>
          <w:i/>
          <w:sz w:val="24"/>
          <w:szCs w:val="24"/>
        </w:rPr>
        <w:t xml:space="preserve">oraz w związku z ustawą z dnia 21 listopada 2008 r. o pracownikach samorządowych </w:t>
      </w:r>
      <w:r w:rsidR="00E42B34">
        <w:rPr>
          <w:i/>
          <w:sz w:val="24"/>
          <w:szCs w:val="24"/>
        </w:rPr>
        <w:t>(</w:t>
      </w:r>
      <w:r w:rsidRPr="00475A08">
        <w:rPr>
          <w:i/>
          <w:sz w:val="24"/>
          <w:szCs w:val="24"/>
        </w:rPr>
        <w:t>tekst jednolity: Dz. U 2019 poz. 1282 ze zm.)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color w:val="000000"/>
          <w:sz w:val="24"/>
          <w:szCs w:val="24"/>
        </w:rPr>
        <w:t>Odbiorcami Pani/ Pana danych osobowych są upoważnieni pracownicy Administratora oraz podmioty które nam pomagają w realizacji celu z którymi Administrator podpisał umowę p</w:t>
      </w:r>
      <w:r w:rsidRPr="00475A08">
        <w:rPr>
          <w:i/>
          <w:color w:val="000000"/>
          <w:sz w:val="24"/>
          <w:szCs w:val="24"/>
        </w:rPr>
        <w:t>o</w:t>
      </w:r>
      <w:r w:rsidRPr="00475A08">
        <w:rPr>
          <w:i/>
          <w:color w:val="000000"/>
          <w:sz w:val="24"/>
          <w:szCs w:val="24"/>
        </w:rPr>
        <w:t xml:space="preserve">wierzenia. 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>Dokumenty aplikacyjne Pani/ Pana:</w:t>
      </w:r>
    </w:p>
    <w:p w:rsidR="0083308C" w:rsidRPr="00475A08" w:rsidRDefault="0083308C" w:rsidP="00475A08">
      <w:pPr>
        <w:pStyle w:val="Akapitzlist"/>
        <w:numPr>
          <w:ilvl w:val="0"/>
          <w:numId w:val="9"/>
        </w:numPr>
        <w:suppressAutoHyphens w:val="0"/>
        <w:spacing w:line="360" w:lineRule="auto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 xml:space="preserve">który zostanie wyłoniony w procesie naboru zostaną dołączone do jego akt osobowych </w:t>
      </w:r>
      <w:r w:rsidR="0062442F">
        <w:rPr>
          <w:i/>
          <w:sz w:val="24"/>
          <w:szCs w:val="24"/>
        </w:rPr>
        <w:br/>
      </w:r>
      <w:r w:rsidRPr="00475A08">
        <w:rPr>
          <w:i/>
          <w:sz w:val="24"/>
          <w:szCs w:val="24"/>
        </w:rPr>
        <w:t>i będą przechowywane przez okres określony przepisami prawa;</w:t>
      </w:r>
    </w:p>
    <w:p w:rsidR="0083308C" w:rsidRPr="00475A08" w:rsidRDefault="0083308C" w:rsidP="00475A08">
      <w:pPr>
        <w:pStyle w:val="Akapitzlist"/>
        <w:numPr>
          <w:ilvl w:val="0"/>
          <w:numId w:val="9"/>
        </w:numPr>
        <w:suppressAutoHyphens w:val="0"/>
        <w:spacing w:line="360" w:lineRule="auto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 xml:space="preserve">który w procesie naboru zakwalifikował się do dalszego etapu i został umieszczony </w:t>
      </w:r>
      <w:r w:rsidR="0062442F">
        <w:rPr>
          <w:i/>
          <w:sz w:val="24"/>
          <w:szCs w:val="24"/>
        </w:rPr>
        <w:br/>
      </w:r>
      <w:r w:rsidRPr="00475A08">
        <w:rPr>
          <w:i/>
          <w:sz w:val="24"/>
          <w:szCs w:val="24"/>
        </w:rPr>
        <w:t xml:space="preserve">w protokole, będą przechowywane zgodnie z instrukcją kancelaryjną. </w:t>
      </w:r>
    </w:p>
    <w:p w:rsidR="0083308C" w:rsidRPr="00475A08" w:rsidRDefault="0083308C" w:rsidP="00475A0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A08">
        <w:rPr>
          <w:rFonts w:ascii="Times New Roman" w:hAnsi="Times New Roman" w:cs="Times New Roman"/>
          <w:i/>
          <w:sz w:val="24"/>
          <w:szCs w:val="24"/>
        </w:rPr>
        <w:lastRenderedPageBreak/>
        <w:t>Dokumenty aplikacyjne  pozostałych  osób będą  odsyłane.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>W zakresie przewidzianym przepisami prawa  przysługuje Pani/Panu prawo do żądania dost</w:t>
      </w:r>
      <w:r w:rsidRPr="00475A08">
        <w:rPr>
          <w:i/>
          <w:sz w:val="24"/>
          <w:szCs w:val="24"/>
        </w:rPr>
        <w:t>ę</w:t>
      </w:r>
      <w:r w:rsidRPr="00475A08">
        <w:rPr>
          <w:i/>
          <w:sz w:val="24"/>
          <w:szCs w:val="24"/>
        </w:rPr>
        <w:t>pu do swoich danych osobowych, ich sprostowania, usunięcia lub ograniczenia przetwarzania,</w:t>
      </w:r>
      <w:r w:rsidR="009A668E">
        <w:rPr>
          <w:i/>
          <w:sz w:val="24"/>
          <w:szCs w:val="24"/>
        </w:rPr>
        <w:br/>
      </w:r>
      <w:r w:rsidRPr="00475A08">
        <w:rPr>
          <w:i/>
          <w:sz w:val="24"/>
          <w:szCs w:val="24"/>
        </w:rPr>
        <w:t xml:space="preserve">a także prawo do wniesienia sprzeciwu wobec przetwarzania. </w:t>
      </w:r>
    </w:p>
    <w:p w:rsidR="0083308C" w:rsidRPr="00475A08" w:rsidRDefault="0083308C" w:rsidP="00475A08">
      <w:pPr>
        <w:pStyle w:val="Akapitzlist"/>
        <w:numPr>
          <w:ilvl w:val="0"/>
          <w:numId w:val="8"/>
        </w:numPr>
        <w:suppressAutoHyphens w:val="0"/>
        <w:spacing w:line="360" w:lineRule="auto"/>
        <w:ind w:left="426"/>
        <w:contextualSpacing/>
        <w:jc w:val="both"/>
        <w:rPr>
          <w:i/>
          <w:sz w:val="24"/>
          <w:szCs w:val="24"/>
        </w:rPr>
      </w:pPr>
      <w:r w:rsidRPr="00475A08">
        <w:rPr>
          <w:i/>
          <w:sz w:val="24"/>
          <w:szCs w:val="24"/>
        </w:rPr>
        <w:t xml:space="preserve">Przysługuje Pani/Panu prawo do cofnięcia wyrażonej zgody w dowolnym momencie, powyższe nie wpływa na zgodność z prawem przetwarzania, którego dokonano na podstawie wyrażonej przez Panią/ Pana zgody. </w:t>
      </w:r>
    </w:p>
    <w:p w:rsidR="00A0146D" w:rsidRDefault="00A0146D" w:rsidP="00475A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442F" w:rsidRDefault="0062442F" w:rsidP="00475A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442F" w:rsidRDefault="0062442F" w:rsidP="00475A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508" w:rsidRPr="00475A08" w:rsidRDefault="00E42B34" w:rsidP="00A01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94508" w:rsidRPr="00475A08" w:rsidRDefault="00394508" w:rsidP="00A01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E42B34">
        <w:rPr>
          <w:rFonts w:ascii="Times New Roman" w:hAnsi="Times New Roman" w:cs="Times New Roman"/>
          <w:sz w:val="24"/>
          <w:szCs w:val="24"/>
        </w:rPr>
        <w:tab/>
      </w:r>
      <w:r w:rsidRPr="00475A08">
        <w:rPr>
          <w:rFonts w:ascii="Times New Roman" w:hAnsi="Times New Roman" w:cs="Times New Roman"/>
          <w:sz w:val="24"/>
          <w:szCs w:val="24"/>
        </w:rPr>
        <w:t>podpis</w:t>
      </w:r>
    </w:p>
    <w:sectPr w:rsidR="00394508" w:rsidRPr="00475A08" w:rsidSect="00471F08">
      <w:pgSz w:w="11906" w:h="16838"/>
      <w:pgMar w:top="1135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368"/>
    <w:multiLevelType w:val="hybridMultilevel"/>
    <w:tmpl w:val="F078B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8392D"/>
    <w:multiLevelType w:val="hybridMultilevel"/>
    <w:tmpl w:val="828223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56EE4"/>
    <w:multiLevelType w:val="hybridMultilevel"/>
    <w:tmpl w:val="C4102E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73D398C"/>
    <w:multiLevelType w:val="hybridMultilevel"/>
    <w:tmpl w:val="8BB65482"/>
    <w:lvl w:ilvl="0" w:tplc="14DEF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1374C"/>
    <w:multiLevelType w:val="hybridMultilevel"/>
    <w:tmpl w:val="2A4041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5350BB"/>
    <w:multiLevelType w:val="hybridMultilevel"/>
    <w:tmpl w:val="B8FC1F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564473"/>
    <w:multiLevelType w:val="hybridMultilevel"/>
    <w:tmpl w:val="60DAF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935C4"/>
    <w:multiLevelType w:val="hybridMultilevel"/>
    <w:tmpl w:val="88C69C2C"/>
    <w:lvl w:ilvl="0" w:tplc="B652F5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072E2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76981110">
      <w:start w:val="1"/>
      <w:numFmt w:val="upperLetter"/>
      <w:lvlText w:val="%3)"/>
      <w:lvlJc w:val="left"/>
      <w:pPr>
        <w:ind w:left="2175" w:hanging="37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560C7"/>
    <w:multiLevelType w:val="hybridMultilevel"/>
    <w:tmpl w:val="F864B6CC"/>
    <w:lvl w:ilvl="0" w:tplc="DCB6D8B4">
      <w:start w:val="1"/>
      <w:numFmt w:val="decimal"/>
      <w:lvlText w:val="%1)"/>
      <w:lvlJc w:val="left"/>
      <w:pPr>
        <w:ind w:left="765" w:hanging="360"/>
      </w:pPr>
      <w:rPr>
        <w:rFonts w:hint="default"/>
        <w:color w:val="31313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D893A28"/>
    <w:multiLevelType w:val="hybridMultilevel"/>
    <w:tmpl w:val="BAB68E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A6A6C"/>
    <w:multiLevelType w:val="hybridMultilevel"/>
    <w:tmpl w:val="BEA43B92"/>
    <w:lvl w:ilvl="0" w:tplc="C9D0CDDA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D205F1"/>
    <w:multiLevelType w:val="hybridMultilevel"/>
    <w:tmpl w:val="ACAA8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D772E"/>
    <w:multiLevelType w:val="hybridMultilevel"/>
    <w:tmpl w:val="D4E61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E005C"/>
    <w:multiLevelType w:val="hybridMultilevel"/>
    <w:tmpl w:val="FBAE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20C55"/>
    <w:multiLevelType w:val="hybridMultilevel"/>
    <w:tmpl w:val="AFD28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21C0"/>
    <w:multiLevelType w:val="hybridMultilevel"/>
    <w:tmpl w:val="4FA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97502"/>
    <w:multiLevelType w:val="hybridMultilevel"/>
    <w:tmpl w:val="2F0AFB14"/>
    <w:lvl w:ilvl="0" w:tplc="F0D855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441BB"/>
    <w:multiLevelType w:val="hybridMultilevel"/>
    <w:tmpl w:val="A7226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72E2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7">
      <w:start w:val="1"/>
      <w:numFmt w:val="lowerLetter"/>
      <w:lvlText w:val="%3)"/>
      <w:lvlJc w:val="left"/>
      <w:pPr>
        <w:ind w:left="2175" w:hanging="37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961DE"/>
    <w:multiLevelType w:val="hybridMultilevel"/>
    <w:tmpl w:val="B488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B6E8B"/>
    <w:multiLevelType w:val="hybridMultilevel"/>
    <w:tmpl w:val="25A2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46140"/>
    <w:multiLevelType w:val="hybridMultilevel"/>
    <w:tmpl w:val="BD7CDD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D1136F1"/>
    <w:multiLevelType w:val="hybridMultilevel"/>
    <w:tmpl w:val="E5848532"/>
    <w:lvl w:ilvl="0" w:tplc="433A5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232FB"/>
    <w:multiLevelType w:val="hybridMultilevel"/>
    <w:tmpl w:val="F31C4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20"/>
  </w:num>
  <w:num w:numId="5">
    <w:abstractNumId w:val="16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22"/>
  </w:num>
  <w:num w:numId="11">
    <w:abstractNumId w:val="8"/>
  </w:num>
  <w:num w:numId="12">
    <w:abstractNumId w:val="6"/>
  </w:num>
  <w:num w:numId="13">
    <w:abstractNumId w:val="15"/>
  </w:num>
  <w:num w:numId="14">
    <w:abstractNumId w:val="17"/>
  </w:num>
  <w:num w:numId="15">
    <w:abstractNumId w:val="23"/>
  </w:num>
  <w:num w:numId="16">
    <w:abstractNumId w:val="19"/>
  </w:num>
  <w:num w:numId="17">
    <w:abstractNumId w:val="13"/>
  </w:num>
  <w:num w:numId="18">
    <w:abstractNumId w:val="7"/>
  </w:num>
  <w:num w:numId="19">
    <w:abstractNumId w:val="1"/>
  </w:num>
  <w:num w:numId="20">
    <w:abstractNumId w:val="3"/>
  </w:num>
  <w:num w:numId="21">
    <w:abstractNumId w:val="2"/>
  </w:num>
  <w:num w:numId="22">
    <w:abstractNumId w:val="14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83308C"/>
    <w:rsid w:val="00036532"/>
    <w:rsid w:val="000809D3"/>
    <w:rsid w:val="000C07B9"/>
    <w:rsid w:val="00144B8E"/>
    <w:rsid w:val="00150824"/>
    <w:rsid w:val="00245B4D"/>
    <w:rsid w:val="002C131F"/>
    <w:rsid w:val="002C2DF0"/>
    <w:rsid w:val="00331DB3"/>
    <w:rsid w:val="0033637A"/>
    <w:rsid w:val="003471AB"/>
    <w:rsid w:val="00394508"/>
    <w:rsid w:val="003F7B59"/>
    <w:rsid w:val="004701A3"/>
    <w:rsid w:val="00471F08"/>
    <w:rsid w:val="00475A08"/>
    <w:rsid w:val="004E189D"/>
    <w:rsid w:val="004E3906"/>
    <w:rsid w:val="005A3DC7"/>
    <w:rsid w:val="005A57A4"/>
    <w:rsid w:val="0062442F"/>
    <w:rsid w:val="00641834"/>
    <w:rsid w:val="0064632E"/>
    <w:rsid w:val="0064717C"/>
    <w:rsid w:val="00654260"/>
    <w:rsid w:val="006D44F2"/>
    <w:rsid w:val="00715F05"/>
    <w:rsid w:val="00732812"/>
    <w:rsid w:val="007F68AD"/>
    <w:rsid w:val="0083308C"/>
    <w:rsid w:val="0091202B"/>
    <w:rsid w:val="009A668E"/>
    <w:rsid w:val="009C4113"/>
    <w:rsid w:val="009F721C"/>
    <w:rsid w:val="00A0146D"/>
    <w:rsid w:val="00AE6569"/>
    <w:rsid w:val="00BE1B41"/>
    <w:rsid w:val="00CF16CB"/>
    <w:rsid w:val="00D1481F"/>
    <w:rsid w:val="00DD41F8"/>
    <w:rsid w:val="00E42B34"/>
    <w:rsid w:val="00E92958"/>
    <w:rsid w:val="00EB7996"/>
    <w:rsid w:val="00F30FE9"/>
    <w:rsid w:val="00F7117C"/>
    <w:rsid w:val="00F8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30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8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8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8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8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246a9-0976-4ab4-afa1-1ecf7a6232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3D7CDEE54079448047863CC0544113" ma:contentTypeVersion="18" ma:contentTypeDescription="Utwórz nowy dokument." ma:contentTypeScope="" ma:versionID="61751add86ba6e2937d99e49aa146036">
  <xsd:schema xmlns:xsd="http://www.w3.org/2001/XMLSchema" xmlns:xs="http://www.w3.org/2001/XMLSchema" xmlns:p="http://schemas.microsoft.com/office/2006/metadata/properties" xmlns:ns3="626246a9-0976-4ab4-afa1-1ecf7a6232d5" xmlns:ns4="bf2c0f23-826b-4d92-aece-7a8d15ad43bd" targetNamespace="http://schemas.microsoft.com/office/2006/metadata/properties" ma:root="true" ma:fieldsID="bf5d266e6876f190a6a1ed0d5f203dfd" ns3:_="" ns4:_="">
    <xsd:import namespace="626246a9-0976-4ab4-afa1-1ecf7a6232d5"/>
    <xsd:import namespace="bf2c0f23-826b-4d92-aece-7a8d15ad43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46a9-0976-4ab4-afa1-1ecf7a623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0f23-826b-4d92-aece-7a8d15ad4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D55FA-9B23-4067-B83B-D12CB9D87BAB}">
  <ds:schemaRefs>
    <ds:schemaRef ds:uri="http://schemas.microsoft.com/office/2006/metadata/properties"/>
    <ds:schemaRef ds:uri="http://schemas.microsoft.com/office/infopath/2007/PartnerControls"/>
    <ds:schemaRef ds:uri="626246a9-0976-4ab4-afa1-1ecf7a6232d5"/>
  </ds:schemaRefs>
</ds:datastoreItem>
</file>

<file path=customXml/itemProps2.xml><?xml version="1.0" encoding="utf-8"?>
<ds:datastoreItem xmlns:ds="http://schemas.openxmlformats.org/officeDocument/2006/customXml" ds:itemID="{23DF4854-59E4-446B-AD76-2BE4034F2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79955-61C2-41B9-8101-0106F2FA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46a9-0976-4ab4-afa1-1ecf7a6232d5"/>
    <ds:schemaRef ds:uri="bf2c0f23-826b-4d92-aece-7a8d15ad4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Publicznych w Dobrzanach</Company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Galińska</dc:creator>
  <cp:lastModifiedBy>Użytkownik systemu Windows</cp:lastModifiedBy>
  <cp:revision>2</cp:revision>
  <cp:lastPrinted>2025-04-14T11:58:00Z</cp:lastPrinted>
  <dcterms:created xsi:type="dcterms:W3CDTF">2025-08-14T10:32:00Z</dcterms:created>
  <dcterms:modified xsi:type="dcterms:W3CDTF">2025-08-14T10:32:00Z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0x010100963D7CDEE54079448047863CC0544113</vt:lpwstr>
  </property>
</Properties>
</file>